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08" w:rsidRPr="00F151CB" w:rsidRDefault="00137F08" w:rsidP="00604AE4">
      <w:pPr>
        <w:pStyle w:val="a3"/>
        <w:ind w:firstLine="284"/>
        <w:jc w:val="center"/>
        <w:rPr>
          <w:b/>
          <w:sz w:val="26"/>
          <w:szCs w:val="26"/>
        </w:rPr>
      </w:pPr>
      <w:r w:rsidRPr="00F151CB">
        <w:rPr>
          <w:b/>
          <w:sz w:val="26"/>
          <w:szCs w:val="26"/>
        </w:rPr>
        <w:t>ПОЯСНИТЕЛЬНАЯ ЗАПИСКА</w:t>
      </w:r>
    </w:p>
    <w:p w:rsidR="000071B1" w:rsidRPr="0073050F" w:rsidRDefault="00137F08" w:rsidP="00604AE4">
      <w:pPr>
        <w:jc w:val="center"/>
        <w:rPr>
          <w:sz w:val="27"/>
          <w:szCs w:val="27"/>
        </w:rPr>
      </w:pPr>
      <w:r w:rsidRPr="00F151CB">
        <w:rPr>
          <w:sz w:val="26"/>
          <w:szCs w:val="26"/>
        </w:rPr>
        <w:t>к</w:t>
      </w:r>
      <w:r w:rsidR="002627CB" w:rsidRPr="00F151CB">
        <w:rPr>
          <w:sz w:val="26"/>
          <w:szCs w:val="26"/>
        </w:rPr>
        <w:t xml:space="preserve"> </w:t>
      </w:r>
      <w:r w:rsidR="00E25B6C" w:rsidRPr="00F151CB">
        <w:rPr>
          <w:sz w:val="26"/>
          <w:szCs w:val="26"/>
        </w:rPr>
        <w:t>решени</w:t>
      </w:r>
      <w:r w:rsidR="00A35C0D">
        <w:rPr>
          <w:sz w:val="26"/>
          <w:szCs w:val="26"/>
        </w:rPr>
        <w:t>ю</w:t>
      </w:r>
      <w:r w:rsidRPr="00F151CB">
        <w:rPr>
          <w:sz w:val="26"/>
          <w:szCs w:val="26"/>
        </w:rPr>
        <w:t xml:space="preserve"> Совета  муниципального </w:t>
      </w:r>
      <w:r w:rsidR="00FB614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района</w:t>
      </w:r>
      <w:r w:rsidR="00FB614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Pr="00F151CB">
        <w:rPr>
          <w:sz w:val="26"/>
          <w:szCs w:val="26"/>
        </w:rPr>
        <w:t xml:space="preserve"> </w:t>
      </w:r>
      <w:r w:rsidR="000071B1" w:rsidRPr="00F151CB">
        <w:rPr>
          <w:sz w:val="27"/>
          <w:szCs w:val="27"/>
        </w:rPr>
        <w:t>№</w:t>
      </w:r>
      <w:r w:rsidR="00A35C0D">
        <w:rPr>
          <w:sz w:val="27"/>
          <w:szCs w:val="27"/>
        </w:rPr>
        <w:t xml:space="preserve"> 7-28/357</w:t>
      </w:r>
      <w:r w:rsidR="006F092A">
        <w:rPr>
          <w:sz w:val="27"/>
          <w:szCs w:val="27"/>
        </w:rPr>
        <w:t xml:space="preserve"> </w:t>
      </w:r>
    </w:p>
    <w:p w:rsidR="00137F08" w:rsidRPr="00F151CB" w:rsidRDefault="002627CB" w:rsidP="00604AE4">
      <w:pPr>
        <w:pStyle w:val="a3"/>
        <w:ind w:firstLine="284"/>
        <w:jc w:val="center"/>
        <w:rPr>
          <w:sz w:val="26"/>
          <w:szCs w:val="26"/>
        </w:rPr>
      </w:pPr>
      <w:r w:rsidRPr="00F151CB">
        <w:rPr>
          <w:sz w:val="26"/>
          <w:szCs w:val="26"/>
        </w:rPr>
        <w:t>от</w:t>
      </w:r>
      <w:r w:rsidR="002B6540">
        <w:rPr>
          <w:sz w:val="26"/>
          <w:szCs w:val="26"/>
        </w:rPr>
        <w:t xml:space="preserve"> </w:t>
      </w:r>
      <w:r w:rsidR="00A35C0D">
        <w:rPr>
          <w:sz w:val="26"/>
          <w:szCs w:val="26"/>
        </w:rPr>
        <w:t>20</w:t>
      </w:r>
      <w:bookmarkStart w:id="0" w:name="_GoBack"/>
      <w:bookmarkEnd w:id="0"/>
      <w:r w:rsidR="000703E4">
        <w:rPr>
          <w:sz w:val="26"/>
          <w:szCs w:val="26"/>
        </w:rPr>
        <w:t xml:space="preserve"> </w:t>
      </w:r>
      <w:r w:rsidR="00663BC8" w:rsidRPr="00F151CB">
        <w:rPr>
          <w:sz w:val="26"/>
          <w:szCs w:val="26"/>
        </w:rPr>
        <w:t xml:space="preserve">декабря </w:t>
      </w:r>
      <w:r w:rsidR="0073050F">
        <w:rPr>
          <w:sz w:val="26"/>
          <w:szCs w:val="26"/>
        </w:rPr>
        <w:t>20</w:t>
      </w:r>
      <w:r w:rsidR="002B6540">
        <w:rPr>
          <w:sz w:val="26"/>
          <w:szCs w:val="26"/>
        </w:rPr>
        <w:t>23</w:t>
      </w:r>
      <w:r w:rsidR="00591A9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года</w:t>
      </w:r>
      <w:r w:rsidR="00FB614D"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137F08" w:rsidRPr="00F151CB">
        <w:rPr>
          <w:sz w:val="26"/>
          <w:szCs w:val="26"/>
        </w:rPr>
        <w:t xml:space="preserve"> на </w:t>
      </w:r>
      <w:r w:rsidR="003A1BDD">
        <w:rPr>
          <w:sz w:val="26"/>
          <w:szCs w:val="26"/>
        </w:rPr>
        <w:t>20</w:t>
      </w:r>
      <w:r w:rsidR="0073050F">
        <w:rPr>
          <w:sz w:val="26"/>
          <w:szCs w:val="26"/>
        </w:rPr>
        <w:t>2</w:t>
      </w:r>
      <w:r w:rsidR="002B6540">
        <w:rPr>
          <w:sz w:val="26"/>
          <w:szCs w:val="26"/>
        </w:rPr>
        <w:t>4</w:t>
      </w:r>
      <w:r w:rsidR="00B77BB0">
        <w:rPr>
          <w:sz w:val="26"/>
          <w:szCs w:val="26"/>
        </w:rPr>
        <w:t xml:space="preserve"> </w:t>
      </w:r>
      <w:r w:rsidR="003A2839" w:rsidRPr="00F151CB">
        <w:rPr>
          <w:sz w:val="26"/>
          <w:szCs w:val="26"/>
        </w:rPr>
        <w:t xml:space="preserve">год и плановый период </w:t>
      </w:r>
      <w:r w:rsidR="003A1BDD">
        <w:rPr>
          <w:sz w:val="26"/>
          <w:szCs w:val="26"/>
        </w:rPr>
        <w:t>202</w:t>
      </w:r>
      <w:r w:rsidR="002B6540">
        <w:rPr>
          <w:sz w:val="26"/>
          <w:szCs w:val="26"/>
        </w:rPr>
        <w:t>5</w:t>
      </w:r>
      <w:r w:rsidR="00137F08" w:rsidRPr="00F151CB">
        <w:rPr>
          <w:sz w:val="26"/>
          <w:szCs w:val="26"/>
        </w:rPr>
        <w:t xml:space="preserve"> и </w:t>
      </w:r>
      <w:r w:rsidR="003A1BDD">
        <w:rPr>
          <w:sz w:val="26"/>
          <w:szCs w:val="26"/>
        </w:rPr>
        <w:t>202</w:t>
      </w:r>
      <w:r w:rsidR="002B6540">
        <w:rPr>
          <w:sz w:val="26"/>
          <w:szCs w:val="26"/>
        </w:rPr>
        <w:t>6</w:t>
      </w:r>
      <w:r w:rsidR="003A1BDD">
        <w:rPr>
          <w:sz w:val="26"/>
          <w:szCs w:val="26"/>
        </w:rPr>
        <w:t xml:space="preserve"> </w:t>
      </w:r>
      <w:r w:rsidR="00137F08" w:rsidRPr="00F151CB">
        <w:rPr>
          <w:sz w:val="26"/>
          <w:szCs w:val="26"/>
        </w:rPr>
        <w:t>годов</w:t>
      </w:r>
      <w:r w:rsidR="00923C72" w:rsidRPr="00F151CB">
        <w:rPr>
          <w:sz w:val="26"/>
          <w:szCs w:val="26"/>
        </w:rPr>
        <w:t>»</w:t>
      </w:r>
    </w:p>
    <w:p w:rsidR="002627CB" w:rsidRPr="0000523B" w:rsidRDefault="002627CB" w:rsidP="00604AE4">
      <w:pPr>
        <w:pStyle w:val="a3"/>
        <w:ind w:firstLine="284"/>
        <w:jc w:val="center"/>
        <w:rPr>
          <w:b/>
          <w:color w:val="002060"/>
        </w:rPr>
      </w:pPr>
    </w:p>
    <w:p w:rsidR="001738DF" w:rsidRPr="00F151CB" w:rsidRDefault="001738DF" w:rsidP="00DD6C1E">
      <w:pPr>
        <w:pStyle w:val="2"/>
        <w:ind w:firstLine="567"/>
        <w:rPr>
          <w:b w:val="0"/>
          <w:sz w:val="26"/>
          <w:szCs w:val="26"/>
        </w:rPr>
      </w:pPr>
      <w:proofErr w:type="gramStart"/>
      <w:r w:rsidRPr="00F151CB">
        <w:rPr>
          <w:b w:val="0"/>
          <w:sz w:val="26"/>
          <w:szCs w:val="26"/>
        </w:rPr>
        <w:t xml:space="preserve">Проект решения Совета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на </w:t>
      </w:r>
      <w:r w:rsidR="007144E6" w:rsidRPr="00F151CB">
        <w:rPr>
          <w:b w:val="0"/>
          <w:sz w:val="26"/>
          <w:szCs w:val="26"/>
        </w:rPr>
        <w:t>20</w:t>
      </w:r>
      <w:r w:rsidR="00B77BB0">
        <w:rPr>
          <w:b w:val="0"/>
          <w:sz w:val="26"/>
          <w:szCs w:val="26"/>
        </w:rPr>
        <w:t>2</w:t>
      </w:r>
      <w:r w:rsidR="002B6540">
        <w:rPr>
          <w:b w:val="0"/>
          <w:sz w:val="26"/>
          <w:szCs w:val="26"/>
        </w:rPr>
        <w:t>4</w:t>
      </w:r>
      <w:r w:rsidRPr="00F151CB">
        <w:rPr>
          <w:b w:val="0"/>
          <w:sz w:val="26"/>
          <w:szCs w:val="26"/>
        </w:rPr>
        <w:t xml:space="preserve"> год и  плановый период </w:t>
      </w:r>
      <w:r w:rsidR="007144E6" w:rsidRPr="00F151CB">
        <w:rPr>
          <w:b w:val="0"/>
          <w:sz w:val="26"/>
          <w:szCs w:val="26"/>
        </w:rPr>
        <w:t>20</w:t>
      </w:r>
      <w:r w:rsidR="00E45664">
        <w:rPr>
          <w:b w:val="0"/>
          <w:sz w:val="26"/>
          <w:szCs w:val="26"/>
        </w:rPr>
        <w:t>2</w:t>
      </w:r>
      <w:r w:rsidR="002B6540">
        <w:rPr>
          <w:b w:val="0"/>
          <w:sz w:val="26"/>
          <w:szCs w:val="26"/>
        </w:rPr>
        <w:t>5</w:t>
      </w:r>
      <w:r w:rsidRPr="00F151CB">
        <w:rPr>
          <w:b w:val="0"/>
          <w:sz w:val="26"/>
          <w:szCs w:val="26"/>
        </w:rPr>
        <w:t xml:space="preserve"> и </w:t>
      </w:r>
      <w:r w:rsidR="007144E6" w:rsidRPr="00F151CB">
        <w:rPr>
          <w:b w:val="0"/>
          <w:sz w:val="26"/>
          <w:szCs w:val="26"/>
        </w:rPr>
        <w:t>202</w:t>
      </w:r>
      <w:r w:rsidR="002B6540">
        <w:rPr>
          <w:b w:val="0"/>
          <w:sz w:val="26"/>
          <w:szCs w:val="26"/>
        </w:rPr>
        <w:t>6</w:t>
      </w:r>
      <w:r w:rsidRPr="00F151CB">
        <w:rPr>
          <w:b w:val="0"/>
          <w:sz w:val="26"/>
          <w:szCs w:val="26"/>
        </w:rPr>
        <w:t xml:space="preserve"> годов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(далее – проект решения о бюджете) </w:t>
      </w:r>
      <w:r w:rsidR="00110634" w:rsidRPr="00F151CB">
        <w:rPr>
          <w:b w:val="0"/>
          <w:sz w:val="26"/>
          <w:szCs w:val="26"/>
        </w:rPr>
        <w:t xml:space="preserve">разработан в соответствии с бюджетным законодательством Российской Федерации, </w:t>
      </w:r>
      <w:r w:rsidR="00DD6C1E" w:rsidRPr="00DD6C1E">
        <w:rPr>
          <w:b w:val="0"/>
          <w:sz w:val="26"/>
          <w:szCs w:val="26"/>
        </w:rPr>
        <w:t>решение</w:t>
      </w:r>
      <w:r w:rsidR="00DD6C1E">
        <w:rPr>
          <w:b w:val="0"/>
          <w:sz w:val="26"/>
          <w:szCs w:val="26"/>
        </w:rPr>
        <w:t>м</w:t>
      </w:r>
      <w:r w:rsidR="00DD6C1E" w:rsidRPr="00DD6C1E">
        <w:rPr>
          <w:b w:val="0"/>
          <w:sz w:val="26"/>
          <w:szCs w:val="26"/>
        </w:rPr>
        <w:t xml:space="preserve"> Совета му</w:t>
      </w:r>
      <w:r w:rsidR="00DD6C1E">
        <w:rPr>
          <w:b w:val="0"/>
          <w:sz w:val="26"/>
          <w:szCs w:val="26"/>
        </w:rPr>
        <w:t xml:space="preserve">ниципального района  </w:t>
      </w:r>
      <w:r w:rsidR="00DD6C1E" w:rsidRPr="00DD6C1E">
        <w:rPr>
          <w:b w:val="0"/>
          <w:sz w:val="26"/>
          <w:szCs w:val="26"/>
        </w:rPr>
        <w:t>«Печора» от 30 мая 2019 г</w:t>
      </w:r>
      <w:r w:rsidR="00DD6C1E">
        <w:rPr>
          <w:b w:val="0"/>
          <w:sz w:val="26"/>
          <w:szCs w:val="26"/>
        </w:rPr>
        <w:t xml:space="preserve">ода № 6-35/386 «Об утверждении </w:t>
      </w:r>
      <w:r w:rsidR="00DD6C1E" w:rsidRPr="00DD6C1E">
        <w:rPr>
          <w:b w:val="0"/>
          <w:sz w:val="26"/>
          <w:szCs w:val="26"/>
        </w:rPr>
        <w:t>положения о бюджетном процессе в муниципальном образовании муниципального района «Печора</w:t>
      </w:r>
      <w:proofErr w:type="gramEnd"/>
      <w:r w:rsidR="00DD6C1E" w:rsidRPr="00DD6C1E">
        <w:rPr>
          <w:b w:val="0"/>
          <w:sz w:val="26"/>
          <w:szCs w:val="26"/>
        </w:rPr>
        <w:t>»</w:t>
      </w:r>
      <w:r w:rsidR="00DD6C1E">
        <w:rPr>
          <w:b w:val="0"/>
          <w:sz w:val="26"/>
          <w:szCs w:val="26"/>
        </w:rPr>
        <w:t xml:space="preserve">, </w:t>
      </w:r>
      <w:r w:rsidR="002F5B3D" w:rsidRPr="002F5B3D">
        <w:rPr>
          <w:b w:val="0"/>
          <w:sz w:val="26"/>
          <w:szCs w:val="26"/>
        </w:rPr>
        <w:t xml:space="preserve">постановлением администрации муниципального района «Печора» от 31 августа 2018 года № 974 «Об утверждении </w:t>
      </w:r>
      <w:proofErr w:type="gramStart"/>
      <w:r w:rsidR="002F5B3D" w:rsidRPr="002F5B3D">
        <w:rPr>
          <w:b w:val="0"/>
          <w:sz w:val="26"/>
          <w:szCs w:val="26"/>
        </w:rPr>
        <w:t>Порядка составления проекта бюджета муниципального образования муниципального</w:t>
      </w:r>
      <w:proofErr w:type="gramEnd"/>
      <w:r w:rsidR="002F5B3D" w:rsidRPr="002F5B3D">
        <w:rPr>
          <w:b w:val="0"/>
          <w:sz w:val="26"/>
          <w:szCs w:val="26"/>
        </w:rPr>
        <w:t xml:space="preserve"> района «Печора» на очередной финансовый год и плановый период»</w:t>
      </w:r>
      <w:r w:rsidR="00DD6C1E">
        <w:rPr>
          <w:b w:val="0"/>
          <w:sz w:val="26"/>
          <w:szCs w:val="26"/>
        </w:rPr>
        <w:t>.</w:t>
      </w:r>
    </w:p>
    <w:p w:rsidR="007F31D7" w:rsidRPr="004017D1" w:rsidRDefault="007F31D7" w:rsidP="00604AE4">
      <w:pPr>
        <w:pStyle w:val="2"/>
        <w:ind w:firstLine="567"/>
        <w:rPr>
          <w:b w:val="0"/>
          <w:sz w:val="26"/>
          <w:szCs w:val="26"/>
        </w:rPr>
      </w:pP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>Формирование доходной части бюджета муниципального образования</w:t>
      </w: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 муниципального района </w:t>
      </w:r>
      <w:r w:rsidR="00923C72">
        <w:rPr>
          <w:b/>
          <w:sz w:val="26"/>
          <w:szCs w:val="26"/>
        </w:rPr>
        <w:t>«</w:t>
      </w:r>
      <w:r w:rsidRPr="004017D1">
        <w:rPr>
          <w:b/>
          <w:sz w:val="26"/>
          <w:szCs w:val="26"/>
        </w:rPr>
        <w:t>Печора</w:t>
      </w:r>
      <w:r w:rsidR="00923C72">
        <w:rPr>
          <w:b/>
          <w:sz w:val="26"/>
          <w:szCs w:val="26"/>
        </w:rPr>
        <w:t>»</w:t>
      </w: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</w:p>
    <w:p w:rsidR="007F31D7" w:rsidRPr="004017D1" w:rsidRDefault="007E0433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Формирование доход</w:t>
      </w:r>
      <w:r w:rsidR="00076EAB" w:rsidRPr="004017D1">
        <w:rPr>
          <w:sz w:val="26"/>
          <w:szCs w:val="26"/>
        </w:rPr>
        <w:t>ов</w:t>
      </w:r>
      <w:r w:rsidR="007F31D7" w:rsidRPr="004017D1">
        <w:rPr>
          <w:sz w:val="26"/>
          <w:szCs w:val="26"/>
        </w:rPr>
        <w:t xml:space="preserve"> бюджета МО </w:t>
      </w:r>
      <w:r w:rsidR="00076EAB" w:rsidRPr="004017D1">
        <w:rPr>
          <w:sz w:val="26"/>
          <w:szCs w:val="26"/>
        </w:rPr>
        <w:t>МР</w:t>
      </w:r>
      <w:r w:rsidR="007F31D7" w:rsidRPr="004017D1"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2B6540">
        <w:rPr>
          <w:sz w:val="26"/>
          <w:szCs w:val="26"/>
        </w:rPr>
        <w:t>4</w:t>
      </w:r>
      <w:r w:rsidR="00277F4F">
        <w:rPr>
          <w:sz w:val="26"/>
          <w:szCs w:val="26"/>
        </w:rPr>
        <w:t>-</w:t>
      </w:r>
      <w:r w:rsidR="007F31D7" w:rsidRPr="004017D1">
        <w:rPr>
          <w:sz w:val="26"/>
          <w:szCs w:val="26"/>
        </w:rPr>
        <w:t>20</w:t>
      </w:r>
      <w:r w:rsidR="00D07080">
        <w:rPr>
          <w:sz w:val="26"/>
          <w:szCs w:val="26"/>
        </w:rPr>
        <w:t>2</w:t>
      </w:r>
      <w:r w:rsidR="002B6540">
        <w:rPr>
          <w:sz w:val="26"/>
          <w:szCs w:val="26"/>
        </w:rPr>
        <w:t>6</w:t>
      </w:r>
      <w:r w:rsidR="007F31D7" w:rsidRPr="004017D1">
        <w:rPr>
          <w:sz w:val="26"/>
          <w:szCs w:val="26"/>
        </w:rPr>
        <w:t xml:space="preserve"> год</w:t>
      </w:r>
      <w:r w:rsidR="009750A8">
        <w:rPr>
          <w:sz w:val="26"/>
          <w:szCs w:val="26"/>
        </w:rPr>
        <w:t>а</w:t>
      </w:r>
      <w:r w:rsidR="007F31D7" w:rsidRPr="004017D1">
        <w:rPr>
          <w:sz w:val="26"/>
          <w:szCs w:val="26"/>
        </w:rPr>
        <w:t xml:space="preserve"> осуществлялось в соответствии с требованиями Бюджетного и Налогового </w:t>
      </w:r>
      <w:r w:rsidRPr="004017D1">
        <w:rPr>
          <w:sz w:val="26"/>
          <w:szCs w:val="26"/>
        </w:rPr>
        <w:t>к</w:t>
      </w:r>
      <w:r w:rsidR="007F31D7" w:rsidRPr="004017D1">
        <w:rPr>
          <w:sz w:val="26"/>
          <w:szCs w:val="26"/>
        </w:rPr>
        <w:t>одексов Р</w:t>
      </w:r>
      <w:r w:rsidR="00076EAB" w:rsidRPr="004017D1">
        <w:rPr>
          <w:sz w:val="26"/>
          <w:szCs w:val="26"/>
        </w:rPr>
        <w:t xml:space="preserve">оссийской </w:t>
      </w:r>
      <w:r w:rsidR="007F31D7" w:rsidRPr="004017D1">
        <w:rPr>
          <w:sz w:val="26"/>
          <w:szCs w:val="26"/>
        </w:rPr>
        <w:t>Ф</w:t>
      </w:r>
      <w:r w:rsidR="00076EAB" w:rsidRPr="004017D1">
        <w:rPr>
          <w:sz w:val="26"/>
          <w:szCs w:val="26"/>
        </w:rPr>
        <w:t>едерации</w:t>
      </w:r>
      <w:r w:rsidR="007F31D7" w:rsidRPr="004017D1">
        <w:rPr>
          <w:sz w:val="26"/>
          <w:szCs w:val="26"/>
        </w:rPr>
        <w:t xml:space="preserve">, с учетом прогноза социально-экономического развития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2B6540">
        <w:rPr>
          <w:sz w:val="26"/>
          <w:szCs w:val="26"/>
        </w:rPr>
        <w:t>4</w:t>
      </w:r>
      <w:r w:rsidR="007F31D7" w:rsidRPr="004017D1">
        <w:rPr>
          <w:sz w:val="26"/>
          <w:szCs w:val="26"/>
        </w:rPr>
        <w:t xml:space="preserve"> год и на период до 20</w:t>
      </w:r>
      <w:r w:rsidR="002B6540">
        <w:rPr>
          <w:sz w:val="26"/>
          <w:szCs w:val="26"/>
        </w:rPr>
        <w:t>26</w:t>
      </w:r>
      <w:r w:rsidR="007F31D7" w:rsidRPr="004017D1">
        <w:rPr>
          <w:sz w:val="26"/>
          <w:szCs w:val="26"/>
        </w:rPr>
        <w:t xml:space="preserve"> года</w:t>
      </w:r>
      <w:r w:rsidR="00DD2B25" w:rsidRPr="004017D1">
        <w:rPr>
          <w:sz w:val="26"/>
          <w:szCs w:val="26"/>
        </w:rPr>
        <w:t>.</w:t>
      </w:r>
      <w:r w:rsidR="007F31D7" w:rsidRPr="004017D1">
        <w:rPr>
          <w:sz w:val="26"/>
          <w:szCs w:val="26"/>
        </w:rPr>
        <w:t xml:space="preserve"> 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Исходными данными для прогнозирования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является ожидаемая оценка поступлени</w:t>
      </w:r>
      <w:r w:rsidR="0073050F">
        <w:rPr>
          <w:sz w:val="26"/>
          <w:szCs w:val="26"/>
        </w:rPr>
        <w:t>я доходов в 20</w:t>
      </w:r>
      <w:r w:rsidR="001F6187">
        <w:rPr>
          <w:sz w:val="26"/>
          <w:szCs w:val="26"/>
        </w:rPr>
        <w:t>2</w:t>
      </w:r>
      <w:r w:rsidR="002B6540">
        <w:rPr>
          <w:sz w:val="26"/>
          <w:szCs w:val="26"/>
        </w:rPr>
        <w:t>3</w:t>
      </w:r>
      <w:r w:rsidRPr="004017D1">
        <w:rPr>
          <w:sz w:val="26"/>
          <w:szCs w:val="26"/>
        </w:rPr>
        <w:t xml:space="preserve"> году</w:t>
      </w:r>
      <w:r w:rsidR="00076EAB" w:rsidRPr="004017D1">
        <w:rPr>
          <w:sz w:val="26"/>
          <w:szCs w:val="26"/>
        </w:rPr>
        <w:t>, динамика поступления доходов за предыдущие годы</w:t>
      </w:r>
      <w:r w:rsidRPr="004017D1">
        <w:rPr>
          <w:sz w:val="26"/>
          <w:szCs w:val="26"/>
        </w:rPr>
        <w:t xml:space="preserve">. При прогнозировании учтены изменения налогового и бюджетного законодательства и </w:t>
      </w:r>
      <w:r w:rsidR="007E0433" w:rsidRPr="004017D1">
        <w:rPr>
          <w:sz w:val="26"/>
          <w:szCs w:val="26"/>
        </w:rPr>
        <w:t>изменения нормативов зачисления</w:t>
      </w:r>
      <w:r w:rsidRPr="004017D1">
        <w:rPr>
          <w:sz w:val="26"/>
          <w:szCs w:val="26"/>
        </w:rPr>
        <w:t xml:space="preserve"> </w:t>
      </w:r>
      <w:r w:rsidR="003523A6" w:rsidRPr="004017D1">
        <w:rPr>
          <w:sz w:val="26"/>
          <w:szCs w:val="26"/>
        </w:rPr>
        <w:t>доходов</w:t>
      </w:r>
      <w:r w:rsidRPr="004017D1">
        <w:rPr>
          <w:sz w:val="26"/>
          <w:szCs w:val="26"/>
        </w:rPr>
        <w:t xml:space="preserve"> начиная с </w:t>
      </w:r>
      <w:r w:rsidR="0073050F">
        <w:rPr>
          <w:sz w:val="26"/>
          <w:szCs w:val="26"/>
        </w:rPr>
        <w:t>202</w:t>
      </w:r>
      <w:r w:rsidR="002B6540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года.</w:t>
      </w:r>
    </w:p>
    <w:p w:rsidR="007F31D7" w:rsidRPr="004017D1" w:rsidRDefault="007F31D7" w:rsidP="00277F4F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При</w:t>
      </w:r>
      <w:r w:rsidR="007E0433" w:rsidRPr="004017D1">
        <w:rPr>
          <w:sz w:val="26"/>
          <w:szCs w:val="26"/>
        </w:rPr>
        <w:t xml:space="preserve"> планировании налоговых доходов</w:t>
      </w:r>
      <w:r w:rsidRPr="004017D1">
        <w:rPr>
          <w:sz w:val="26"/>
          <w:szCs w:val="26"/>
        </w:rPr>
        <w:t xml:space="preserve"> учтены сведения о прогнозе поступлений на </w:t>
      </w:r>
      <w:r w:rsidR="0073050F">
        <w:rPr>
          <w:sz w:val="26"/>
          <w:szCs w:val="26"/>
        </w:rPr>
        <w:t>202</w:t>
      </w:r>
      <w:r w:rsidR="002B6540">
        <w:rPr>
          <w:sz w:val="26"/>
          <w:szCs w:val="26"/>
        </w:rPr>
        <w:t>4</w:t>
      </w:r>
      <w:r w:rsidR="00277F4F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2B6540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годы, представленные </w:t>
      </w:r>
      <w:r w:rsidR="00867DC8">
        <w:rPr>
          <w:sz w:val="26"/>
          <w:szCs w:val="26"/>
        </w:rPr>
        <w:t>У</w:t>
      </w:r>
      <w:r w:rsidR="008863A6">
        <w:rPr>
          <w:sz w:val="26"/>
          <w:szCs w:val="26"/>
        </w:rPr>
        <w:t>правлением Ф</w:t>
      </w:r>
      <w:r w:rsidR="0008229E">
        <w:rPr>
          <w:sz w:val="26"/>
          <w:szCs w:val="26"/>
        </w:rPr>
        <w:t>едеральной налоговой службы</w:t>
      </w:r>
      <w:r w:rsidRPr="0008229E">
        <w:rPr>
          <w:sz w:val="26"/>
          <w:szCs w:val="26"/>
        </w:rPr>
        <w:t xml:space="preserve"> по РК</w:t>
      </w:r>
      <w:r w:rsidRPr="004017D1">
        <w:rPr>
          <w:sz w:val="26"/>
          <w:szCs w:val="26"/>
        </w:rPr>
        <w:t xml:space="preserve">. Неналоговые доходы запланированы на основании прогнозов главных администраторов  неналоговых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.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Объем поступления налоговых платежей в бюджет </w:t>
      </w:r>
      <w:r w:rsidR="00C1120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C1120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C11205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в </w:t>
      </w:r>
      <w:r w:rsidR="00D07080">
        <w:rPr>
          <w:sz w:val="26"/>
          <w:szCs w:val="26"/>
        </w:rPr>
        <w:t>202</w:t>
      </w:r>
      <w:r w:rsidR="002B6540">
        <w:rPr>
          <w:sz w:val="26"/>
          <w:szCs w:val="26"/>
        </w:rPr>
        <w:t>4</w:t>
      </w:r>
      <w:r w:rsidR="000044CA" w:rsidRPr="004017D1">
        <w:rPr>
          <w:sz w:val="26"/>
          <w:szCs w:val="26"/>
        </w:rPr>
        <w:t>-</w:t>
      </w:r>
      <w:r w:rsidR="0073050F">
        <w:rPr>
          <w:sz w:val="26"/>
          <w:szCs w:val="26"/>
        </w:rPr>
        <w:t>202</w:t>
      </w:r>
      <w:r w:rsidR="002B6540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год</w:t>
      </w:r>
      <w:r w:rsidR="000044CA" w:rsidRPr="004017D1">
        <w:rPr>
          <w:sz w:val="26"/>
          <w:szCs w:val="26"/>
        </w:rPr>
        <w:t>ах</w:t>
      </w:r>
      <w:r w:rsidRPr="004017D1">
        <w:rPr>
          <w:sz w:val="26"/>
          <w:szCs w:val="26"/>
        </w:rPr>
        <w:t xml:space="preserve"> определяется в соответствии с нормативами, установленными статьей 61.1. Бюджетного кодекса Российской Федерации, а также с учетом следующих особенностей:</w:t>
      </w:r>
    </w:p>
    <w:p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17D1">
        <w:rPr>
          <w:rFonts w:ascii="Times New Roman" w:hAnsi="Times New Roman" w:cs="Times New Roman"/>
          <w:sz w:val="26"/>
          <w:szCs w:val="26"/>
        </w:rPr>
        <w:t xml:space="preserve">проектом закона Республики Коми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 xml:space="preserve">О республиканском бюджете Республики Коми на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8F287B">
        <w:rPr>
          <w:rFonts w:ascii="Times New Roman" w:hAnsi="Times New Roman" w:cs="Times New Roman"/>
          <w:sz w:val="26"/>
          <w:szCs w:val="26"/>
        </w:rPr>
        <w:t>4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D07080">
        <w:rPr>
          <w:rFonts w:ascii="Times New Roman" w:hAnsi="Times New Roman" w:cs="Times New Roman"/>
          <w:sz w:val="26"/>
          <w:szCs w:val="26"/>
        </w:rPr>
        <w:t>202</w:t>
      </w:r>
      <w:r w:rsidR="008F287B">
        <w:rPr>
          <w:rFonts w:ascii="Times New Roman" w:hAnsi="Times New Roman" w:cs="Times New Roman"/>
          <w:sz w:val="26"/>
          <w:szCs w:val="26"/>
        </w:rPr>
        <w:t>5</w:t>
      </w:r>
      <w:r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7144E6" w:rsidRPr="004017D1">
        <w:rPr>
          <w:rFonts w:ascii="Times New Roman" w:hAnsi="Times New Roman" w:cs="Times New Roman"/>
          <w:sz w:val="26"/>
          <w:szCs w:val="26"/>
        </w:rPr>
        <w:t>202</w:t>
      </w:r>
      <w:r w:rsidR="008F287B">
        <w:rPr>
          <w:rFonts w:ascii="Times New Roman" w:hAnsi="Times New Roman" w:cs="Times New Roman"/>
          <w:sz w:val="26"/>
          <w:szCs w:val="26"/>
        </w:rPr>
        <w:t>6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012AEA" w:rsidRPr="000C3B45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дифференцированный норматив отчислений в бюджет </w:t>
      </w:r>
      <w:r w:rsidR="00C11205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CE05EF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от акцизов на автомобильный и прямогонный бензин, дизельное топливо, моторные масла, подлежащих зачислению в </w:t>
      </w:r>
      <w:r w:rsidR="00287D69" w:rsidRPr="004017D1">
        <w:rPr>
          <w:rFonts w:ascii="Times New Roman" w:hAnsi="Times New Roman" w:cs="Times New Roman"/>
          <w:sz w:val="26"/>
          <w:szCs w:val="26"/>
        </w:rPr>
        <w:t xml:space="preserve">консолидированный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бюджет Республики Коми, в размере </w:t>
      </w:r>
      <w:r w:rsidR="001F6187" w:rsidRPr="00F15E6D">
        <w:rPr>
          <w:rFonts w:ascii="Times New Roman" w:hAnsi="Times New Roman" w:cs="Times New Roman"/>
          <w:sz w:val="26"/>
          <w:szCs w:val="26"/>
        </w:rPr>
        <w:t>0,</w:t>
      </w:r>
      <w:r w:rsidR="00F15E6D">
        <w:rPr>
          <w:rFonts w:ascii="Times New Roman" w:hAnsi="Times New Roman" w:cs="Times New Roman"/>
          <w:sz w:val="26"/>
          <w:szCs w:val="26"/>
        </w:rPr>
        <w:t>27</w:t>
      </w:r>
      <w:r w:rsidR="00F15E6D" w:rsidRPr="00F15E6D">
        <w:rPr>
          <w:rFonts w:ascii="Times New Roman" w:hAnsi="Times New Roman" w:cs="Times New Roman"/>
          <w:sz w:val="26"/>
          <w:szCs w:val="26"/>
        </w:rPr>
        <w:t>23</w:t>
      </w:r>
      <w:r w:rsidR="00C2015F">
        <w:rPr>
          <w:rFonts w:ascii="Times New Roman" w:hAnsi="Times New Roman" w:cs="Times New Roman"/>
          <w:sz w:val="26"/>
          <w:szCs w:val="26"/>
        </w:rPr>
        <w:t xml:space="preserve">%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на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8F287B">
        <w:rPr>
          <w:rFonts w:ascii="Times New Roman" w:hAnsi="Times New Roman" w:cs="Times New Roman"/>
          <w:sz w:val="26"/>
          <w:szCs w:val="26"/>
        </w:rPr>
        <w:t>4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73050F">
        <w:rPr>
          <w:rFonts w:ascii="Times New Roman" w:hAnsi="Times New Roman" w:cs="Times New Roman"/>
          <w:sz w:val="26"/>
          <w:szCs w:val="26"/>
        </w:rPr>
        <w:t>202</w:t>
      </w:r>
      <w:r w:rsidR="008F287B">
        <w:rPr>
          <w:rFonts w:ascii="Times New Roman" w:hAnsi="Times New Roman" w:cs="Times New Roman"/>
          <w:sz w:val="26"/>
          <w:szCs w:val="26"/>
        </w:rPr>
        <w:t>5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D07080">
        <w:rPr>
          <w:rFonts w:ascii="Times New Roman" w:hAnsi="Times New Roman" w:cs="Times New Roman"/>
          <w:sz w:val="26"/>
          <w:szCs w:val="26"/>
        </w:rPr>
        <w:t>202</w:t>
      </w:r>
      <w:r w:rsidR="008F287B">
        <w:rPr>
          <w:rFonts w:ascii="Times New Roman" w:hAnsi="Times New Roman" w:cs="Times New Roman"/>
          <w:sz w:val="26"/>
          <w:szCs w:val="26"/>
        </w:rPr>
        <w:t>6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годов для</w:t>
      </w:r>
      <w:proofErr w:type="gramEnd"/>
      <w:r w:rsidR="00CE05EF" w:rsidRPr="004017D1">
        <w:rPr>
          <w:rFonts w:ascii="Times New Roman" w:hAnsi="Times New Roman" w:cs="Times New Roman"/>
          <w:sz w:val="26"/>
          <w:szCs w:val="26"/>
        </w:rPr>
        <w:t xml:space="preserve"> формирования доходов муниципального дорожного фонда в соответствии со статьей 179.4 </w:t>
      </w:r>
      <w:r w:rsidR="00CE05EF" w:rsidRPr="004017D1">
        <w:rPr>
          <w:rFonts w:ascii="Times New Roman" w:hAnsi="Times New Roman"/>
          <w:sz w:val="26"/>
          <w:szCs w:val="26"/>
        </w:rPr>
        <w:t>Бюджетного кодекса Российской Федераци</w:t>
      </w:r>
      <w:r w:rsidR="00B011D7" w:rsidRPr="004017D1">
        <w:rPr>
          <w:rFonts w:ascii="Times New Roman" w:hAnsi="Times New Roman"/>
          <w:sz w:val="26"/>
          <w:szCs w:val="26"/>
        </w:rPr>
        <w:t>и</w:t>
      </w:r>
      <w:r w:rsidRPr="004017D1">
        <w:rPr>
          <w:rFonts w:ascii="Times New Roman" w:hAnsi="Times New Roman" w:cs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lastRenderedPageBreak/>
        <w:t>закон</w:t>
      </w:r>
      <w:r w:rsidR="00FE0F07" w:rsidRPr="004017D1">
        <w:rPr>
          <w:rFonts w:ascii="Times New Roman" w:hAnsi="Times New Roman" w:cs="Times New Roman"/>
          <w:sz w:val="26"/>
          <w:szCs w:val="26"/>
        </w:rPr>
        <w:t>ом</w:t>
      </w:r>
      <w:r w:rsidRPr="004017D1"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r w:rsidR="00CF1C5F" w:rsidRPr="004017D1">
        <w:rPr>
          <w:rFonts w:ascii="Times New Roman" w:hAnsi="Times New Roman" w:cs="Times New Roman"/>
          <w:sz w:val="26"/>
          <w:szCs w:val="26"/>
        </w:rPr>
        <w:t xml:space="preserve">от 01.10.2007 № 88-РЗ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>О бюджетной системе и бюджетном процессе в Республике Коми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F657FA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30074C">
        <w:rPr>
          <w:rFonts w:ascii="Times New Roman" w:hAnsi="Times New Roman" w:cs="Times New Roman"/>
          <w:sz w:val="26"/>
          <w:szCs w:val="26"/>
        </w:rPr>
        <w:t>26.09.2023</w:t>
      </w:r>
      <w:r w:rsidR="006164E0">
        <w:rPr>
          <w:rFonts w:ascii="Times New Roman" w:hAnsi="Times New Roman" w:cs="Times New Roman"/>
          <w:sz w:val="26"/>
          <w:szCs w:val="26"/>
        </w:rPr>
        <w:t xml:space="preserve"> </w:t>
      </w:r>
      <w:r w:rsidR="00F657FA">
        <w:rPr>
          <w:rFonts w:ascii="Times New Roman" w:hAnsi="Times New Roman" w:cs="Times New Roman"/>
          <w:sz w:val="26"/>
          <w:szCs w:val="26"/>
        </w:rPr>
        <w:t>года)</w:t>
      </w:r>
      <w:r w:rsidRPr="004017D1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945830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945830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945830" w:rsidRPr="004017D1">
        <w:rPr>
          <w:sz w:val="26"/>
          <w:szCs w:val="26"/>
        </w:rPr>
        <w:t xml:space="preserve"> </w:t>
      </w:r>
      <w:r w:rsidR="007E0433" w:rsidRPr="004017D1">
        <w:rPr>
          <w:rFonts w:ascii="Times New Roman" w:hAnsi="Times New Roman" w:cs="Times New Roman"/>
          <w:sz w:val="26"/>
          <w:szCs w:val="26"/>
        </w:rPr>
        <w:t xml:space="preserve">переданы </w:t>
      </w:r>
      <w:r w:rsidRPr="004017D1">
        <w:rPr>
          <w:rFonts w:ascii="Times New Roman" w:hAnsi="Times New Roman" w:cs="Times New Roman"/>
          <w:sz w:val="26"/>
          <w:szCs w:val="26"/>
        </w:rPr>
        <w:t xml:space="preserve">доходы </w:t>
      </w:r>
      <w:r w:rsidR="00945830" w:rsidRPr="004017D1">
        <w:rPr>
          <w:rFonts w:ascii="Times New Roman" w:hAnsi="Times New Roman" w:cs="Times New Roman"/>
          <w:sz w:val="26"/>
          <w:szCs w:val="26"/>
        </w:rPr>
        <w:t>от следующих налогов</w:t>
      </w:r>
      <w:r w:rsidRPr="004017D1">
        <w:rPr>
          <w:rFonts w:ascii="Times New Roman" w:hAnsi="Times New Roman" w:cs="Times New Roman"/>
          <w:sz w:val="26"/>
          <w:szCs w:val="26"/>
        </w:rPr>
        <w:t xml:space="preserve">: налог на доходы физических лиц – по нормативу </w:t>
      </w:r>
      <w:r w:rsidR="0086632E" w:rsidRPr="004017D1">
        <w:rPr>
          <w:rFonts w:ascii="Times New Roman" w:hAnsi="Times New Roman" w:cs="Times New Roman"/>
          <w:sz w:val="26"/>
          <w:szCs w:val="26"/>
        </w:rPr>
        <w:t>2</w:t>
      </w:r>
      <w:r w:rsidR="00641D1E">
        <w:rPr>
          <w:rFonts w:ascii="Times New Roman" w:hAnsi="Times New Roman" w:cs="Times New Roman"/>
          <w:sz w:val="26"/>
          <w:szCs w:val="26"/>
        </w:rPr>
        <w:t>9</w:t>
      </w:r>
      <w:r w:rsidRPr="004017D1">
        <w:rPr>
          <w:rFonts w:ascii="Times New Roman" w:hAnsi="Times New Roman" w:cs="Times New Roman"/>
          <w:sz w:val="26"/>
          <w:szCs w:val="26"/>
        </w:rPr>
        <w:t>%;</w:t>
      </w:r>
      <w:r w:rsidR="006164E0" w:rsidRPr="006164E0">
        <w:rPr>
          <w:rFonts w:ascii="Times New Roman" w:hAnsi="Times New Roman" w:cs="Times New Roman"/>
          <w:sz w:val="26"/>
          <w:szCs w:val="26"/>
        </w:rPr>
        <w:t xml:space="preserve"> </w:t>
      </w:r>
      <w:r w:rsidR="006164E0" w:rsidRPr="004017D1">
        <w:rPr>
          <w:rFonts w:ascii="Times New Roman" w:hAnsi="Times New Roman" w:cs="Times New Roman"/>
          <w:sz w:val="26"/>
          <w:szCs w:val="26"/>
        </w:rPr>
        <w:t>налог на доходы физических лиц</w:t>
      </w:r>
      <w:r w:rsidR="006164E0">
        <w:rPr>
          <w:rFonts w:ascii="Times New Roman" w:hAnsi="Times New Roman" w:cs="Times New Roman"/>
          <w:sz w:val="26"/>
          <w:szCs w:val="26"/>
        </w:rPr>
        <w:t>, уплачиваемый иностранными гражданами</w:t>
      </w:r>
      <w:r w:rsidR="006164E0" w:rsidRPr="004017D1">
        <w:rPr>
          <w:rFonts w:ascii="Times New Roman" w:hAnsi="Times New Roman" w:cs="Times New Roman"/>
          <w:sz w:val="26"/>
          <w:szCs w:val="26"/>
        </w:rPr>
        <w:t xml:space="preserve"> – по нормативу </w:t>
      </w:r>
      <w:r w:rsidR="006164E0">
        <w:rPr>
          <w:rFonts w:ascii="Times New Roman" w:hAnsi="Times New Roman" w:cs="Times New Roman"/>
          <w:sz w:val="26"/>
          <w:szCs w:val="26"/>
        </w:rPr>
        <w:t>30</w:t>
      </w:r>
      <w:r w:rsidR="006164E0" w:rsidRPr="004017D1">
        <w:rPr>
          <w:rFonts w:ascii="Times New Roman" w:hAnsi="Times New Roman" w:cs="Times New Roman"/>
          <w:sz w:val="26"/>
          <w:szCs w:val="26"/>
        </w:rPr>
        <w:t>%</w:t>
      </w:r>
      <w:r w:rsidR="006164E0">
        <w:rPr>
          <w:rFonts w:ascii="Times New Roman" w:hAnsi="Times New Roman" w:cs="Times New Roman"/>
          <w:sz w:val="26"/>
          <w:szCs w:val="26"/>
        </w:rPr>
        <w:t>;</w:t>
      </w:r>
      <w:r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BA7C71">
        <w:rPr>
          <w:rFonts w:ascii="Times New Roman" w:hAnsi="Times New Roman" w:cs="Times New Roman"/>
          <w:sz w:val="26"/>
          <w:szCs w:val="26"/>
        </w:rPr>
        <w:t>налог на доходы физических лиц в части суммы налога, превышающ</w:t>
      </w:r>
      <w:r w:rsidR="00BB1347">
        <w:rPr>
          <w:rFonts w:ascii="Times New Roman" w:hAnsi="Times New Roman" w:cs="Times New Roman"/>
          <w:sz w:val="26"/>
          <w:szCs w:val="26"/>
        </w:rPr>
        <w:t xml:space="preserve">ей 650 тысяч рублей </w:t>
      </w:r>
      <w:r w:rsidR="00BA7C71">
        <w:rPr>
          <w:rFonts w:ascii="Times New Roman" w:hAnsi="Times New Roman" w:cs="Times New Roman"/>
          <w:sz w:val="26"/>
          <w:szCs w:val="26"/>
        </w:rPr>
        <w:t xml:space="preserve">– по нормативу 25%; </w:t>
      </w:r>
      <w:r w:rsidRPr="004017D1">
        <w:rPr>
          <w:rFonts w:ascii="Times New Roman" w:hAnsi="Times New Roman" w:cs="Times New Roman"/>
          <w:sz w:val="26"/>
          <w:szCs w:val="26"/>
        </w:rPr>
        <w:t>налог, взимаемый в связи с применением упрощенной системы на</w:t>
      </w:r>
      <w:r w:rsidR="00BA7C71">
        <w:rPr>
          <w:rFonts w:ascii="Times New Roman" w:hAnsi="Times New Roman" w:cs="Times New Roman"/>
          <w:sz w:val="26"/>
          <w:szCs w:val="26"/>
        </w:rPr>
        <w:t xml:space="preserve">логообложения – </w:t>
      </w:r>
      <w:r w:rsidR="002A1B66">
        <w:rPr>
          <w:rFonts w:ascii="Times New Roman" w:hAnsi="Times New Roman" w:cs="Times New Roman"/>
          <w:sz w:val="26"/>
          <w:szCs w:val="26"/>
        </w:rPr>
        <w:t>по нормативу 100</w:t>
      </w:r>
      <w:r w:rsidRPr="004017D1">
        <w:rPr>
          <w:rFonts w:ascii="Times New Roman" w:hAnsi="Times New Roman" w:cs="Times New Roman"/>
          <w:sz w:val="26"/>
          <w:szCs w:val="26"/>
        </w:rPr>
        <w:t>%.</w:t>
      </w:r>
    </w:p>
    <w:p w:rsidR="007F31D7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Неналоговые доходы бюджета муниципального района на </w:t>
      </w:r>
      <w:r w:rsidR="008F287B">
        <w:rPr>
          <w:sz w:val="26"/>
          <w:szCs w:val="26"/>
        </w:rPr>
        <w:t>2024</w:t>
      </w:r>
      <w:r w:rsidR="00122472" w:rsidRPr="004017D1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8F287B">
        <w:rPr>
          <w:sz w:val="26"/>
          <w:szCs w:val="26"/>
        </w:rPr>
        <w:t>6</w:t>
      </w:r>
      <w:r w:rsidR="000044C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г</w:t>
      </w:r>
      <w:r w:rsidR="000044CA" w:rsidRPr="004017D1">
        <w:rPr>
          <w:sz w:val="26"/>
          <w:szCs w:val="26"/>
        </w:rPr>
        <w:t>ода</w:t>
      </w:r>
      <w:r w:rsidRPr="004017D1">
        <w:rPr>
          <w:sz w:val="26"/>
          <w:szCs w:val="26"/>
        </w:rPr>
        <w:t xml:space="preserve"> формируются в соответствии со стать</w:t>
      </w:r>
      <w:r w:rsidR="00CE5035">
        <w:rPr>
          <w:sz w:val="26"/>
          <w:szCs w:val="26"/>
        </w:rPr>
        <w:t>ей</w:t>
      </w:r>
      <w:r w:rsidRPr="004017D1">
        <w:rPr>
          <w:sz w:val="26"/>
          <w:szCs w:val="26"/>
        </w:rPr>
        <w:t xml:space="preserve"> 62</w:t>
      </w:r>
      <w:r w:rsidR="00B9179B">
        <w:rPr>
          <w:sz w:val="26"/>
          <w:szCs w:val="26"/>
        </w:rPr>
        <w:t>.</w:t>
      </w:r>
      <w:r w:rsidRPr="004017D1">
        <w:rPr>
          <w:sz w:val="26"/>
          <w:szCs w:val="26"/>
        </w:rPr>
        <w:t xml:space="preserve"> Бюджетного кодекса Российской Федерации</w:t>
      </w:r>
      <w:r w:rsidR="00C769F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из следующих поступлений:         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- 50% арендной платы за земельные участки,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 w:cs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 w:cs="Times New Roman"/>
          <w:sz w:val="26"/>
          <w:szCs w:val="26"/>
        </w:rPr>
        <w:t xml:space="preserve"> поселений;</w:t>
      </w:r>
    </w:p>
    <w:p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- 100% арендной платы за земельные участки, государственная собственность на которые не разграничена и которые расположены в границах сельских поселений;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сдачи в ар</w:t>
      </w:r>
      <w:r w:rsidR="00D07080">
        <w:rPr>
          <w:rFonts w:ascii="Times New Roman" w:hAnsi="Times New Roman"/>
          <w:sz w:val="26"/>
          <w:szCs w:val="26"/>
        </w:rPr>
        <w:t xml:space="preserve">енду имущества, находящегося в </w:t>
      </w:r>
      <w:r w:rsidRPr="004017D1">
        <w:rPr>
          <w:rFonts w:ascii="Times New Roman" w:hAnsi="Times New Roman"/>
          <w:sz w:val="26"/>
          <w:szCs w:val="26"/>
        </w:rPr>
        <w:t>собственности муниципального района;</w:t>
      </w:r>
    </w:p>
    <w:p w:rsidR="007F31D7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части прибыли муниципальных унитарных предприятий, остающейся после уплаты  налогов, обязательных платежей и сборов;</w:t>
      </w:r>
    </w:p>
    <w:p w:rsidR="00821482" w:rsidRPr="004017D1" w:rsidRDefault="00821482" w:rsidP="00B40984">
      <w:pPr>
        <w:pStyle w:val="ConsNormal"/>
        <w:widowControl/>
        <w:tabs>
          <w:tab w:val="left" w:pos="567"/>
        </w:tabs>
        <w:ind w:righ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21482">
        <w:rPr>
          <w:rFonts w:ascii="Times New Roman" w:hAnsi="Times New Roman" w:cs="Times New Roman"/>
          <w:sz w:val="26"/>
          <w:szCs w:val="26"/>
        </w:rPr>
        <w:t>доход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1482">
        <w:rPr>
          <w:rFonts w:ascii="Times New Roman" w:hAnsi="Times New Roman" w:cs="Times New Roman"/>
          <w:sz w:val="26"/>
          <w:szCs w:val="26"/>
        </w:rPr>
        <w:t xml:space="preserve">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 xml:space="preserve">платы за негативное воздействие на окружающую среду по нормативу </w:t>
      </w:r>
      <w:r w:rsidR="00A6608B">
        <w:rPr>
          <w:rFonts w:ascii="Times New Roman" w:hAnsi="Times New Roman"/>
          <w:sz w:val="26"/>
          <w:szCs w:val="26"/>
        </w:rPr>
        <w:t>60</w:t>
      </w:r>
      <w:r w:rsidRPr="004017D1">
        <w:rPr>
          <w:rFonts w:ascii="Times New Roman" w:hAnsi="Times New Roman"/>
          <w:sz w:val="26"/>
          <w:szCs w:val="26"/>
        </w:rPr>
        <w:t>%;</w:t>
      </w:r>
    </w:p>
    <w:p w:rsidR="007F31D7" w:rsidRPr="004017D1" w:rsidRDefault="007F31D7" w:rsidP="00B40984">
      <w:pPr>
        <w:pStyle w:val="ConsNormal"/>
        <w:widowControl/>
        <w:tabs>
          <w:tab w:val="left" w:pos="567"/>
        </w:tabs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 xml:space="preserve">-доходов от реализации муниципального имущества в соответствии с прогнозным планом приватизации </w:t>
      </w:r>
      <w:r w:rsidR="00D15235" w:rsidRPr="004017D1">
        <w:rPr>
          <w:rFonts w:ascii="Times New Roman" w:hAnsi="Times New Roman"/>
          <w:sz w:val="26"/>
          <w:szCs w:val="26"/>
        </w:rPr>
        <w:t>муниципального имущества</w:t>
      </w:r>
      <w:r w:rsidRPr="004017D1">
        <w:rPr>
          <w:rFonts w:ascii="Times New Roman" w:hAnsi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- 50% доходов от продажи земельных участков,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/>
          <w:sz w:val="26"/>
          <w:szCs w:val="26"/>
        </w:rPr>
        <w:t xml:space="preserve"> поселений;</w:t>
      </w:r>
    </w:p>
    <w:p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- 100%</w:t>
      </w:r>
      <w:r w:rsidR="00695325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3974A5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-</w:t>
      </w:r>
      <w:r w:rsidR="0021774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других доходов от использования имущества, находящегося в муниципальной собственности МО МР, а также  поступлений  штрафных санкций и прочих неналоговых доходов.  </w:t>
      </w:r>
    </w:p>
    <w:p w:rsidR="006B6BFB" w:rsidRPr="004017D1" w:rsidRDefault="006B6BFB" w:rsidP="00725CCE">
      <w:pPr>
        <w:ind w:firstLine="567"/>
        <w:jc w:val="both"/>
        <w:rPr>
          <w:b/>
          <w:bCs/>
          <w:sz w:val="24"/>
          <w:szCs w:val="24"/>
        </w:rPr>
      </w:pPr>
      <w:r w:rsidRPr="004017D1">
        <w:rPr>
          <w:sz w:val="26"/>
          <w:szCs w:val="26"/>
        </w:rPr>
        <w:t xml:space="preserve">Общая сумма налоговых и неналоговых доходов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, рассчитанная исходя из указанных условий, прогнозируется в объеме</w:t>
      </w:r>
      <w:r w:rsidR="007F73FE">
        <w:rPr>
          <w:sz w:val="26"/>
          <w:szCs w:val="26"/>
        </w:rPr>
        <w:t>:</w:t>
      </w:r>
      <w:r w:rsidR="003306A3">
        <w:rPr>
          <w:sz w:val="26"/>
          <w:szCs w:val="26"/>
        </w:rPr>
        <w:t xml:space="preserve"> на </w:t>
      </w:r>
      <w:r w:rsidR="00D07080">
        <w:rPr>
          <w:sz w:val="26"/>
          <w:szCs w:val="26"/>
        </w:rPr>
        <w:t>202</w:t>
      </w:r>
      <w:r w:rsidR="008F287B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 </w:t>
      </w:r>
      <w:r w:rsidR="00BB7D1F" w:rsidRPr="004017D1">
        <w:rPr>
          <w:sz w:val="26"/>
          <w:szCs w:val="26"/>
        </w:rPr>
        <w:t xml:space="preserve"> </w:t>
      </w:r>
      <w:r w:rsidR="00B10878">
        <w:rPr>
          <w:sz w:val="26"/>
          <w:szCs w:val="26"/>
        </w:rPr>
        <w:t>926 631,0</w:t>
      </w:r>
      <w:r w:rsidR="00A25C0E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D07080">
        <w:rPr>
          <w:sz w:val="26"/>
          <w:szCs w:val="26"/>
        </w:rPr>
        <w:t>202</w:t>
      </w:r>
      <w:r w:rsidR="008F287B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</w:t>
      </w:r>
      <w:r w:rsidR="009A2F92">
        <w:rPr>
          <w:sz w:val="26"/>
          <w:szCs w:val="26"/>
        </w:rPr>
        <w:t xml:space="preserve"> </w:t>
      </w:r>
      <w:r w:rsidR="00BA7C71" w:rsidRPr="00B10878">
        <w:rPr>
          <w:sz w:val="26"/>
          <w:szCs w:val="26"/>
        </w:rPr>
        <w:t>9</w:t>
      </w:r>
      <w:r w:rsidR="00B10878">
        <w:rPr>
          <w:sz w:val="26"/>
          <w:szCs w:val="26"/>
        </w:rPr>
        <w:t>73 264,0</w:t>
      </w:r>
      <w:r w:rsidRPr="004017D1">
        <w:rPr>
          <w:sz w:val="26"/>
          <w:szCs w:val="26"/>
        </w:rPr>
        <w:t xml:space="preserve"> 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73050F">
        <w:rPr>
          <w:sz w:val="26"/>
          <w:szCs w:val="26"/>
        </w:rPr>
        <w:t>202</w:t>
      </w:r>
      <w:r w:rsidR="008F287B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год </w:t>
      </w:r>
      <w:r w:rsidR="00B10878">
        <w:rPr>
          <w:sz w:val="26"/>
          <w:szCs w:val="26"/>
        </w:rPr>
        <w:t>1 049 459,0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>тыс. руб.</w:t>
      </w:r>
    </w:p>
    <w:p w:rsidR="00C2179E" w:rsidRPr="004017D1" w:rsidRDefault="003974A5" w:rsidP="00725CCE">
      <w:pPr>
        <w:ind w:firstLine="567"/>
        <w:jc w:val="both"/>
        <w:rPr>
          <w:sz w:val="26"/>
          <w:szCs w:val="26"/>
        </w:rPr>
      </w:pPr>
      <w:proofErr w:type="gramStart"/>
      <w:r w:rsidRPr="004017D1">
        <w:rPr>
          <w:sz w:val="26"/>
          <w:szCs w:val="26"/>
        </w:rPr>
        <w:t xml:space="preserve">В доходной части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на </w:t>
      </w:r>
      <w:r w:rsidR="0073050F">
        <w:rPr>
          <w:sz w:val="26"/>
          <w:szCs w:val="26"/>
        </w:rPr>
        <w:t>202</w:t>
      </w:r>
      <w:r w:rsidR="008F287B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 учтены безвозмездные поступления от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="00BF2632">
        <w:rPr>
          <w:sz w:val="26"/>
          <w:szCs w:val="26"/>
        </w:rPr>
        <w:t>едерации в с</w:t>
      </w:r>
      <w:r w:rsidR="00A83876">
        <w:rPr>
          <w:sz w:val="26"/>
          <w:szCs w:val="26"/>
        </w:rPr>
        <w:t xml:space="preserve">умме </w:t>
      </w:r>
      <w:r w:rsidR="001A16B3">
        <w:rPr>
          <w:sz w:val="26"/>
          <w:szCs w:val="26"/>
        </w:rPr>
        <w:t>1 325 909,2</w:t>
      </w:r>
      <w:r w:rsidR="00B10878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в том числе дотации </w:t>
      </w:r>
      <w:r w:rsidR="00B10878">
        <w:rPr>
          <w:sz w:val="26"/>
          <w:szCs w:val="26"/>
        </w:rPr>
        <w:t>65 691,3</w:t>
      </w:r>
      <w:r w:rsidR="00CC7324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тыс.</w:t>
      </w:r>
      <w:r w:rsidR="009805CA" w:rsidRPr="004017D1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руб., субвенции</w:t>
      </w:r>
      <w:r w:rsidR="00627C6B" w:rsidRPr="004017D1">
        <w:rPr>
          <w:sz w:val="26"/>
          <w:szCs w:val="26"/>
        </w:rPr>
        <w:t xml:space="preserve"> </w:t>
      </w:r>
      <w:r w:rsidR="009953E6" w:rsidRPr="00B10878">
        <w:rPr>
          <w:sz w:val="26"/>
          <w:szCs w:val="26"/>
        </w:rPr>
        <w:t>1</w:t>
      </w:r>
      <w:r w:rsidR="001A16B3">
        <w:rPr>
          <w:sz w:val="26"/>
          <w:szCs w:val="26"/>
        </w:rPr>
        <w:t> 042 508,2</w:t>
      </w:r>
      <w:r w:rsidR="00FE09F9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субсидии </w:t>
      </w:r>
      <w:r w:rsidR="001A16B3">
        <w:rPr>
          <w:sz w:val="26"/>
          <w:szCs w:val="26"/>
        </w:rPr>
        <w:t>153 499,7</w:t>
      </w:r>
      <w:r w:rsidR="00CC7324">
        <w:rPr>
          <w:sz w:val="26"/>
          <w:szCs w:val="26"/>
        </w:rPr>
        <w:t xml:space="preserve"> </w:t>
      </w:r>
      <w:r w:rsidR="00554A23" w:rsidRPr="004017D1">
        <w:rPr>
          <w:sz w:val="26"/>
          <w:szCs w:val="26"/>
        </w:rPr>
        <w:t>тыс. руб.</w:t>
      </w:r>
      <w:r w:rsidR="009953E6">
        <w:rPr>
          <w:sz w:val="26"/>
          <w:szCs w:val="26"/>
        </w:rPr>
        <w:t xml:space="preserve">, </w:t>
      </w:r>
      <w:r w:rsidR="000268BB">
        <w:rPr>
          <w:sz w:val="26"/>
          <w:szCs w:val="26"/>
        </w:rPr>
        <w:t xml:space="preserve">иные межбюджетные трансферты </w:t>
      </w:r>
      <w:r w:rsidR="001A16B3">
        <w:rPr>
          <w:sz w:val="26"/>
          <w:szCs w:val="26"/>
        </w:rPr>
        <w:t>64 210,0</w:t>
      </w:r>
      <w:r w:rsidR="000268BB">
        <w:rPr>
          <w:sz w:val="26"/>
          <w:szCs w:val="26"/>
        </w:rPr>
        <w:t xml:space="preserve"> тыс. руб.</w:t>
      </w:r>
      <w:r w:rsidR="00554A23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На </w:t>
      </w:r>
      <w:r w:rsidR="0073050F">
        <w:rPr>
          <w:sz w:val="26"/>
          <w:szCs w:val="26"/>
        </w:rPr>
        <w:t>202</w:t>
      </w:r>
      <w:r w:rsidR="008F287B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год учтены безвозмездные поступления от</w:t>
      </w:r>
      <w:proofErr w:type="gramEnd"/>
      <w:r w:rsidRPr="004017D1">
        <w:rPr>
          <w:sz w:val="26"/>
          <w:szCs w:val="26"/>
        </w:rPr>
        <w:t xml:space="preserve">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Pr="004017D1">
        <w:rPr>
          <w:sz w:val="26"/>
          <w:szCs w:val="26"/>
        </w:rPr>
        <w:t xml:space="preserve">едерации в сумме </w:t>
      </w:r>
      <w:r w:rsidR="00F25A5A" w:rsidRPr="00B63E70">
        <w:rPr>
          <w:sz w:val="26"/>
          <w:szCs w:val="26"/>
        </w:rPr>
        <w:t>1</w:t>
      </w:r>
      <w:r w:rsidR="001A16B3">
        <w:rPr>
          <w:sz w:val="26"/>
          <w:szCs w:val="26"/>
        </w:rPr>
        <w:t> 202 838,3</w:t>
      </w:r>
      <w:r w:rsidR="00454663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73050F">
        <w:rPr>
          <w:sz w:val="26"/>
          <w:szCs w:val="26"/>
        </w:rPr>
        <w:t>202</w:t>
      </w:r>
      <w:r w:rsidR="008F287B">
        <w:rPr>
          <w:sz w:val="26"/>
          <w:szCs w:val="26"/>
        </w:rPr>
        <w:t>6</w:t>
      </w:r>
      <w:r w:rsidRPr="004017D1">
        <w:rPr>
          <w:sz w:val="26"/>
          <w:szCs w:val="26"/>
        </w:rPr>
        <w:t xml:space="preserve"> год </w:t>
      </w:r>
      <w:r w:rsidR="00F25A5A">
        <w:rPr>
          <w:sz w:val="26"/>
          <w:szCs w:val="26"/>
        </w:rPr>
        <w:t xml:space="preserve">в сумме </w:t>
      </w:r>
      <w:r w:rsidR="00756FAE">
        <w:rPr>
          <w:sz w:val="26"/>
          <w:szCs w:val="26"/>
        </w:rPr>
        <w:t>1 189 449,3</w:t>
      </w:r>
      <w:r w:rsidR="001A16B3">
        <w:rPr>
          <w:sz w:val="26"/>
          <w:szCs w:val="26"/>
        </w:rPr>
        <w:t xml:space="preserve"> </w:t>
      </w:r>
      <w:r w:rsidR="006C7E8F" w:rsidRPr="004017D1">
        <w:rPr>
          <w:sz w:val="26"/>
          <w:szCs w:val="26"/>
        </w:rPr>
        <w:t>тыс. руб.</w:t>
      </w:r>
      <w:r w:rsidR="0000214E" w:rsidRPr="004017D1">
        <w:rPr>
          <w:sz w:val="26"/>
          <w:szCs w:val="26"/>
        </w:rPr>
        <w:t xml:space="preserve"> Безвозмездные поступления запланированы на основании проекта Закона Республики Коми </w:t>
      </w:r>
      <w:r w:rsidR="00923C72">
        <w:rPr>
          <w:sz w:val="26"/>
          <w:szCs w:val="26"/>
        </w:rPr>
        <w:t>«</w:t>
      </w:r>
      <w:r w:rsidR="0000214E" w:rsidRPr="004017D1">
        <w:rPr>
          <w:sz w:val="26"/>
          <w:szCs w:val="26"/>
        </w:rPr>
        <w:t>О  респу</w:t>
      </w:r>
      <w:r w:rsidR="00C2179E" w:rsidRPr="004017D1">
        <w:rPr>
          <w:sz w:val="26"/>
          <w:szCs w:val="26"/>
        </w:rPr>
        <w:t xml:space="preserve">бликанском бюджете Республики Коми на </w:t>
      </w:r>
      <w:r w:rsidR="00D07080">
        <w:rPr>
          <w:sz w:val="26"/>
          <w:szCs w:val="26"/>
        </w:rPr>
        <w:t>202</w:t>
      </w:r>
      <w:r w:rsidR="008F287B">
        <w:rPr>
          <w:sz w:val="26"/>
          <w:szCs w:val="26"/>
        </w:rPr>
        <w:t>4</w:t>
      </w:r>
      <w:r w:rsidR="00C2179E" w:rsidRPr="004017D1">
        <w:rPr>
          <w:sz w:val="26"/>
          <w:szCs w:val="26"/>
        </w:rPr>
        <w:t xml:space="preserve"> год и плановый период </w:t>
      </w:r>
      <w:r w:rsidR="0073050F">
        <w:rPr>
          <w:sz w:val="26"/>
          <w:szCs w:val="26"/>
        </w:rPr>
        <w:t>202</w:t>
      </w:r>
      <w:r w:rsidR="008F287B">
        <w:rPr>
          <w:sz w:val="26"/>
          <w:szCs w:val="26"/>
        </w:rPr>
        <w:t>5</w:t>
      </w:r>
      <w:r w:rsidR="00904EBA" w:rsidRPr="004017D1">
        <w:rPr>
          <w:sz w:val="26"/>
          <w:szCs w:val="26"/>
        </w:rPr>
        <w:t xml:space="preserve"> и </w:t>
      </w:r>
      <w:r w:rsidR="007144E6" w:rsidRPr="004017D1">
        <w:rPr>
          <w:sz w:val="26"/>
          <w:szCs w:val="26"/>
        </w:rPr>
        <w:t>202</w:t>
      </w:r>
      <w:r w:rsidR="008F287B">
        <w:rPr>
          <w:sz w:val="26"/>
          <w:szCs w:val="26"/>
        </w:rPr>
        <w:t>6</w:t>
      </w:r>
      <w:r w:rsidR="00C2179E" w:rsidRPr="004017D1">
        <w:rPr>
          <w:sz w:val="26"/>
          <w:szCs w:val="26"/>
        </w:rPr>
        <w:t xml:space="preserve"> годов</w:t>
      </w:r>
      <w:r w:rsidR="00923C72">
        <w:rPr>
          <w:sz w:val="26"/>
          <w:szCs w:val="26"/>
        </w:rPr>
        <w:t>»</w:t>
      </w:r>
      <w:r w:rsidR="00C2179E" w:rsidRPr="004017D1">
        <w:rPr>
          <w:sz w:val="26"/>
          <w:szCs w:val="26"/>
        </w:rPr>
        <w:t>.</w:t>
      </w:r>
    </w:p>
    <w:p w:rsidR="00454663" w:rsidRPr="004017D1" w:rsidRDefault="00454663" w:rsidP="00725CCE">
      <w:pPr>
        <w:ind w:firstLine="567"/>
        <w:jc w:val="both"/>
        <w:rPr>
          <w:b/>
          <w:bCs/>
          <w:sz w:val="24"/>
          <w:szCs w:val="24"/>
        </w:rPr>
      </w:pPr>
      <w:r w:rsidRPr="00821482">
        <w:rPr>
          <w:sz w:val="26"/>
          <w:szCs w:val="26"/>
        </w:rPr>
        <w:lastRenderedPageBreak/>
        <w:t>Общая сумма доходов</w:t>
      </w:r>
      <w:r w:rsidRPr="004017D1">
        <w:rPr>
          <w:b/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бюджета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DD2B25" w:rsidRPr="004017D1">
        <w:rPr>
          <w:sz w:val="26"/>
          <w:szCs w:val="26"/>
        </w:rPr>
        <w:t xml:space="preserve">  </w:t>
      </w:r>
      <w:r w:rsidRPr="004017D1">
        <w:rPr>
          <w:sz w:val="26"/>
          <w:szCs w:val="26"/>
        </w:rPr>
        <w:t>с учетом безвозмездных поступлений</w:t>
      </w:r>
      <w:r w:rsidRPr="004017D1">
        <w:rPr>
          <w:b/>
          <w:sz w:val="26"/>
          <w:szCs w:val="26"/>
        </w:rPr>
        <w:t xml:space="preserve"> </w:t>
      </w:r>
      <w:r w:rsidRPr="00821482">
        <w:rPr>
          <w:sz w:val="26"/>
          <w:szCs w:val="26"/>
        </w:rPr>
        <w:t>прогнозируется в объеме</w:t>
      </w:r>
      <w:r w:rsidRPr="004017D1">
        <w:rPr>
          <w:b/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на </w:t>
      </w:r>
      <w:r w:rsidR="0073050F" w:rsidRPr="00DB29F3">
        <w:rPr>
          <w:sz w:val="26"/>
          <w:szCs w:val="26"/>
        </w:rPr>
        <w:t>202</w:t>
      </w:r>
      <w:r w:rsidR="008F287B" w:rsidRPr="00DB29F3">
        <w:rPr>
          <w:sz w:val="26"/>
          <w:szCs w:val="26"/>
        </w:rPr>
        <w:t>4</w:t>
      </w:r>
      <w:r w:rsidR="00B9789C" w:rsidRPr="00DB29F3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 год </w:t>
      </w:r>
      <w:r w:rsidR="001A16B3">
        <w:rPr>
          <w:sz w:val="26"/>
          <w:szCs w:val="26"/>
        </w:rPr>
        <w:t>2 252 540,2</w:t>
      </w:r>
      <w:r w:rsidR="000742BC" w:rsidRPr="00DB29F3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тыс. руб., на </w:t>
      </w:r>
      <w:r w:rsidR="007144E6" w:rsidRPr="00DB29F3">
        <w:rPr>
          <w:sz w:val="26"/>
          <w:szCs w:val="26"/>
        </w:rPr>
        <w:t>20</w:t>
      </w:r>
      <w:r w:rsidR="00D07080" w:rsidRPr="00DB29F3">
        <w:rPr>
          <w:sz w:val="26"/>
          <w:szCs w:val="26"/>
        </w:rPr>
        <w:t>2</w:t>
      </w:r>
      <w:r w:rsidR="008F287B" w:rsidRPr="00DB29F3">
        <w:rPr>
          <w:sz w:val="26"/>
          <w:szCs w:val="26"/>
        </w:rPr>
        <w:t>5</w:t>
      </w:r>
      <w:r w:rsidRPr="00DB29F3">
        <w:rPr>
          <w:sz w:val="26"/>
          <w:szCs w:val="26"/>
        </w:rPr>
        <w:t xml:space="preserve"> год </w:t>
      </w:r>
      <w:r w:rsidR="001A16B3">
        <w:rPr>
          <w:sz w:val="26"/>
          <w:szCs w:val="26"/>
        </w:rPr>
        <w:t>2 176 102,3</w:t>
      </w:r>
      <w:r w:rsidR="00FA6AE8" w:rsidRPr="00DB29F3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 xml:space="preserve">тыс. руб., на </w:t>
      </w:r>
      <w:r w:rsidR="00D07080" w:rsidRPr="00DB29F3">
        <w:rPr>
          <w:sz w:val="26"/>
          <w:szCs w:val="26"/>
        </w:rPr>
        <w:t>202</w:t>
      </w:r>
      <w:r w:rsidR="008F287B" w:rsidRPr="00DB29F3">
        <w:rPr>
          <w:sz w:val="26"/>
          <w:szCs w:val="26"/>
        </w:rPr>
        <w:t>6</w:t>
      </w:r>
      <w:r w:rsidRPr="00DB29F3">
        <w:rPr>
          <w:sz w:val="26"/>
          <w:szCs w:val="26"/>
        </w:rPr>
        <w:t xml:space="preserve"> год </w:t>
      </w:r>
      <w:r w:rsidR="00E7118F" w:rsidRPr="00DB29F3">
        <w:rPr>
          <w:sz w:val="26"/>
          <w:szCs w:val="26"/>
        </w:rPr>
        <w:t xml:space="preserve"> </w:t>
      </w:r>
      <w:r w:rsidR="00756FAE">
        <w:rPr>
          <w:sz w:val="26"/>
          <w:szCs w:val="26"/>
        </w:rPr>
        <w:t>2 238 908,3</w:t>
      </w:r>
      <w:r w:rsidR="00B62425" w:rsidRPr="00DB29F3">
        <w:rPr>
          <w:sz w:val="26"/>
          <w:szCs w:val="26"/>
        </w:rPr>
        <w:t xml:space="preserve"> </w:t>
      </w:r>
      <w:r w:rsidRPr="00DB29F3">
        <w:rPr>
          <w:sz w:val="26"/>
          <w:szCs w:val="26"/>
        </w:rPr>
        <w:t>тыс. руб.</w:t>
      </w:r>
    </w:p>
    <w:p w:rsidR="003974A5" w:rsidRPr="004017D1" w:rsidRDefault="003974A5" w:rsidP="00604AE4">
      <w:pPr>
        <w:jc w:val="both"/>
        <w:rPr>
          <w:sz w:val="26"/>
          <w:szCs w:val="26"/>
        </w:rPr>
      </w:pPr>
    </w:p>
    <w:p w:rsidR="003974A5" w:rsidRPr="004017D1" w:rsidRDefault="003974A5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Расчет основных видов доходов на </w:t>
      </w:r>
      <w:r w:rsidR="0073050F">
        <w:rPr>
          <w:b/>
          <w:sz w:val="26"/>
          <w:szCs w:val="26"/>
        </w:rPr>
        <w:t>202</w:t>
      </w:r>
      <w:r w:rsidR="00B63E70">
        <w:rPr>
          <w:b/>
          <w:sz w:val="26"/>
          <w:szCs w:val="26"/>
        </w:rPr>
        <w:t>4</w:t>
      </w:r>
      <w:r w:rsidRPr="004017D1">
        <w:rPr>
          <w:b/>
          <w:sz w:val="26"/>
          <w:szCs w:val="26"/>
        </w:rPr>
        <w:t xml:space="preserve"> год и плановый период </w:t>
      </w:r>
      <w:r w:rsidR="0073050F">
        <w:rPr>
          <w:b/>
          <w:sz w:val="26"/>
          <w:szCs w:val="26"/>
        </w:rPr>
        <w:t>202</w:t>
      </w:r>
      <w:r w:rsidR="00B63E70">
        <w:rPr>
          <w:b/>
          <w:sz w:val="26"/>
          <w:szCs w:val="26"/>
        </w:rPr>
        <w:t>5</w:t>
      </w:r>
      <w:r w:rsidR="00CD7BB6" w:rsidRPr="004017D1">
        <w:rPr>
          <w:b/>
          <w:sz w:val="26"/>
          <w:szCs w:val="26"/>
        </w:rPr>
        <w:t xml:space="preserve"> и </w:t>
      </w:r>
      <w:r w:rsidR="007144E6" w:rsidRPr="004017D1">
        <w:rPr>
          <w:b/>
          <w:sz w:val="26"/>
          <w:szCs w:val="26"/>
        </w:rPr>
        <w:t>202</w:t>
      </w:r>
      <w:r w:rsidR="00B63E70">
        <w:rPr>
          <w:b/>
          <w:sz w:val="26"/>
          <w:szCs w:val="26"/>
        </w:rPr>
        <w:t>6</w:t>
      </w:r>
      <w:r w:rsidR="00CD7BB6" w:rsidRPr="004017D1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>годов</w:t>
      </w:r>
    </w:p>
    <w:p w:rsidR="00F1142F" w:rsidRPr="004017D1" w:rsidRDefault="003974A5" w:rsidP="00725CCE">
      <w:pPr>
        <w:ind w:firstLine="567"/>
        <w:jc w:val="both"/>
        <w:rPr>
          <w:sz w:val="26"/>
          <w:szCs w:val="26"/>
        </w:rPr>
      </w:pPr>
      <w:proofErr w:type="gramStart"/>
      <w:r w:rsidRPr="004017D1">
        <w:rPr>
          <w:sz w:val="26"/>
          <w:szCs w:val="26"/>
        </w:rPr>
        <w:t>Налог на доходы физических лиц рассчитан исходя из ож</w:t>
      </w:r>
      <w:r w:rsidR="0073050F">
        <w:rPr>
          <w:sz w:val="26"/>
          <w:szCs w:val="26"/>
        </w:rPr>
        <w:t>идаемых поступлений налога в 20</w:t>
      </w:r>
      <w:r w:rsidR="00B63E70">
        <w:rPr>
          <w:sz w:val="26"/>
          <w:szCs w:val="26"/>
        </w:rPr>
        <w:t>23</w:t>
      </w:r>
      <w:r w:rsidRPr="004017D1">
        <w:rPr>
          <w:sz w:val="26"/>
          <w:szCs w:val="26"/>
        </w:rPr>
        <w:t xml:space="preserve"> году с учетом  прогнозируемого </w:t>
      </w:r>
      <w:r w:rsidR="00102F05" w:rsidRPr="004017D1">
        <w:rPr>
          <w:sz w:val="26"/>
          <w:szCs w:val="26"/>
        </w:rPr>
        <w:t>изменения</w:t>
      </w:r>
      <w:r w:rsidRPr="004017D1">
        <w:rPr>
          <w:sz w:val="26"/>
          <w:szCs w:val="26"/>
        </w:rPr>
        <w:t xml:space="preserve"> фонда оплаты труда в поселениях </w:t>
      </w:r>
      <w:r w:rsidR="002C550C" w:rsidRPr="004017D1">
        <w:rPr>
          <w:sz w:val="26"/>
          <w:szCs w:val="26"/>
        </w:rPr>
        <w:t xml:space="preserve">муниципального района </w:t>
      </w:r>
      <w:r w:rsidRPr="004017D1">
        <w:rPr>
          <w:sz w:val="26"/>
          <w:szCs w:val="26"/>
        </w:rPr>
        <w:t xml:space="preserve">в </w:t>
      </w:r>
      <w:r w:rsidR="00CB3A4B">
        <w:rPr>
          <w:sz w:val="26"/>
          <w:szCs w:val="26"/>
        </w:rPr>
        <w:t>202</w:t>
      </w:r>
      <w:r w:rsidR="00B63E70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году и плановом периоде </w:t>
      </w:r>
      <w:r w:rsidR="0073050F">
        <w:rPr>
          <w:sz w:val="26"/>
          <w:szCs w:val="26"/>
        </w:rPr>
        <w:t>202</w:t>
      </w:r>
      <w:r w:rsidR="00B63E70">
        <w:rPr>
          <w:sz w:val="26"/>
          <w:szCs w:val="26"/>
        </w:rPr>
        <w:t>5</w:t>
      </w:r>
      <w:r w:rsidRPr="004017D1">
        <w:rPr>
          <w:sz w:val="26"/>
          <w:szCs w:val="26"/>
        </w:rPr>
        <w:t xml:space="preserve"> и </w:t>
      </w:r>
      <w:r w:rsidR="00B827AE">
        <w:rPr>
          <w:sz w:val="26"/>
          <w:szCs w:val="26"/>
        </w:rPr>
        <w:t>2</w:t>
      </w:r>
      <w:r w:rsidR="0073050F">
        <w:rPr>
          <w:sz w:val="26"/>
          <w:szCs w:val="26"/>
        </w:rPr>
        <w:t>02</w:t>
      </w:r>
      <w:r w:rsidR="00B63E70">
        <w:rPr>
          <w:sz w:val="26"/>
          <w:szCs w:val="26"/>
        </w:rPr>
        <w:t>6</w:t>
      </w:r>
      <w:r w:rsidR="00B827AE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годов, прогнозных данных от крупнейших налогоплательщиков в поселениях МР и </w:t>
      </w:r>
      <w:r w:rsidR="00D94982">
        <w:rPr>
          <w:sz w:val="26"/>
          <w:szCs w:val="26"/>
        </w:rPr>
        <w:t xml:space="preserve">установленных </w:t>
      </w:r>
      <w:r w:rsidRPr="004017D1">
        <w:rPr>
          <w:sz w:val="26"/>
          <w:szCs w:val="26"/>
        </w:rPr>
        <w:t>норматив</w:t>
      </w:r>
      <w:r w:rsidR="00D94982">
        <w:rPr>
          <w:sz w:val="26"/>
          <w:szCs w:val="26"/>
        </w:rPr>
        <w:t>ов</w:t>
      </w:r>
      <w:r w:rsidRPr="004017D1">
        <w:rPr>
          <w:sz w:val="26"/>
          <w:szCs w:val="26"/>
        </w:rPr>
        <w:t xml:space="preserve"> </w:t>
      </w:r>
      <w:r w:rsidR="002C550C" w:rsidRPr="004017D1">
        <w:rPr>
          <w:sz w:val="26"/>
          <w:szCs w:val="26"/>
        </w:rPr>
        <w:t>за</w:t>
      </w:r>
      <w:r w:rsidRPr="004017D1">
        <w:rPr>
          <w:sz w:val="26"/>
          <w:szCs w:val="26"/>
        </w:rPr>
        <w:t xml:space="preserve">числения в бюджет </w:t>
      </w:r>
      <w:r w:rsidR="00102F05" w:rsidRPr="004017D1">
        <w:rPr>
          <w:sz w:val="26"/>
          <w:szCs w:val="26"/>
        </w:rPr>
        <w:t xml:space="preserve">МО </w:t>
      </w:r>
      <w:r w:rsidR="009750A8">
        <w:rPr>
          <w:sz w:val="26"/>
          <w:szCs w:val="26"/>
        </w:rPr>
        <w:t>МР</w:t>
      </w:r>
      <w:r w:rsidRPr="004017D1">
        <w:rPr>
          <w:sz w:val="26"/>
          <w:szCs w:val="26"/>
        </w:rPr>
        <w:t>.</w:t>
      </w:r>
      <w:proofErr w:type="gramEnd"/>
      <w:r w:rsidRPr="004017D1">
        <w:rPr>
          <w:sz w:val="26"/>
          <w:szCs w:val="26"/>
        </w:rPr>
        <w:t xml:space="preserve"> </w:t>
      </w:r>
      <w:r w:rsidR="003F2D86">
        <w:rPr>
          <w:sz w:val="26"/>
          <w:szCs w:val="26"/>
        </w:rPr>
        <w:t>При ра</w:t>
      </w:r>
      <w:r w:rsidR="0073050F">
        <w:rPr>
          <w:sz w:val="26"/>
          <w:szCs w:val="26"/>
        </w:rPr>
        <w:t>счете фонда оплаты труда на 202</w:t>
      </w:r>
      <w:r w:rsidR="00B63E70">
        <w:rPr>
          <w:sz w:val="26"/>
          <w:szCs w:val="26"/>
        </w:rPr>
        <w:t>4</w:t>
      </w:r>
      <w:r w:rsidR="00CB3A4B">
        <w:rPr>
          <w:sz w:val="26"/>
          <w:szCs w:val="26"/>
        </w:rPr>
        <w:t>-202</w:t>
      </w:r>
      <w:r w:rsidR="00B63E70">
        <w:rPr>
          <w:sz w:val="26"/>
          <w:szCs w:val="26"/>
        </w:rPr>
        <w:t>6</w:t>
      </w:r>
      <w:r w:rsidR="003F2D86">
        <w:rPr>
          <w:sz w:val="26"/>
          <w:szCs w:val="26"/>
        </w:rPr>
        <w:t xml:space="preserve"> года учтено планируемое ежегодное повышение минимального </w:t>
      </w:r>
      <w:proofErr w:type="gramStart"/>
      <w:r w:rsidR="003F2D86">
        <w:rPr>
          <w:sz w:val="26"/>
          <w:szCs w:val="26"/>
        </w:rPr>
        <w:t>размера оплаты труда</w:t>
      </w:r>
      <w:proofErr w:type="gramEnd"/>
      <w:r w:rsidR="009F11C3">
        <w:rPr>
          <w:sz w:val="26"/>
          <w:szCs w:val="26"/>
        </w:rPr>
        <w:t>,</w:t>
      </w:r>
      <w:r w:rsidR="003F2D86">
        <w:rPr>
          <w:sz w:val="26"/>
          <w:szCs w:val="26"/>
        </w:rPr>
        <w:t xml:space="preserve"> а также</w:t>
      </w:r>
      <w:r w:rsidR="009F11C3">
        <w:rPr>
          <w:sz w:val="26"/>
          <w:szCs w:val="26"/>
        </w:rPr>
        <w:t xml:space="preserve"> повышение оплаты труда работников</w:t>
      </w:r>
      <w:r w:rsidR="002371B4">
        <w:rPr>
          <w:sz w:val="26"/>
          <w:szCs w:val="26"/>
        </w:rPr>
        <w:t xml:space="preserve"> бюджетной сферы</w:t>
      </w:r>
      <w:r w:rsidR="00E51386">
        <w:rPr>
          <w:sz w:val="26"/>
          <w:szCs w:val="26"/>
        </w:rPr>
        <w:t xml:space="preserve"> и других организаций</w:t>
      </w:r>
      <w:r w:rsidR="009F11C3" w:rsidRPr="009F11C3">
        <w:rPr>
          <w:sz w:val="26"/>
          <w:szCs w:val="26"/>
        </w:rPr>
        <w:t>.</w:t>
      </w:r>
      <w:r w:rsidR="009F11C3">
        <w:rPr>
          <w:sz w:val="26"/>
          <w:szCs w:val="26"/>
        </w:rPr>
        <w:t xml:space="preserve"> </w:t>
      </w:r>
      <w:r w:rsidR="00F1142F" w:rsidRPr="004017D1">
        <w:rPr>
          <w:sz w:val="26"/>
          <w:szCs w:val="26"/>
        </w:rPr>
        <w:t xml:space="preserve">Сумма налога </w:t>
      </w:r>
      <w:r w:rsidR="008B3C6D">
        <w:rPr>
          <w:sz w:val="26"/>
          <w:szCs w:val="26"/>
        </w:rPr>
        <w:t xml:space="preserve">прогнозируется </w:t>
      </w:r>
      <w:r w:rsidR="00F1142F" w:rsidRPr="004017D1">
        <w:rPr>
          <w:sz w:val="26"/>
          <w:szCs w:val="26"/>
        </w:rPr>
        <w:t xml:space="preserve">в </w:t>
      </w:r>
      <w:r w:rsidR="0073050F">
        <w:rPr>
          <w:sz w:val="26"/>
          <w:szCs w:val="26"/>
        </w:rPr>
        <w:t>202</w:t>
      </w:r>
      <w:r w:rsidR="00B63E70">
        <w:rPr>
          <w:sz w:val="26"/>
          <w:szCs w:val="26"/>
        </w:rPr>
        <w:t>4</w:t>
      </w:r>
      <w:r w:rsidR="00F1142F" w:rsidRPr="004017D1">
        <w:rPr>
          <w:sz w:val="26"/>
          <w:szCs w:val="26"/>
        </w:rPr>
        <w:t xml:space="preserve"> году </w:t>
      </w:r>
      <w:r w:rsidR="00B63E70">
        <w:rPr>
          <w:sz w:val="26"/>
          <w:szCs w:val="26"/>
        </w:rPr>
        <w:t>745 006,0</w:t>
      </w:r>
      <w:r w:rsidR="00A25C0E">
        <w:rPr>
          <w:sz w:val="26"/>
          <w:szCs w:val="26"/>
        </w:rPr>
        <w:t xml:space="preserve"> </w:t>
      </w:r>
      <w:r w:rsidR="00F1142F" w:rsidRPr="004017D1">
        <w:rPr>
          <w:sz w:val="26"/>
          <w:szCs w:val="26"/>
        </w:rPr>
        <w:t xml:space="preserve">тыс. руб., в </w:t>
      </w:r>
      <w:r w:rsidR="0073050F">
        <w:rPr>
          <w:sz w:val="26"/>
          <w:szCs w:val="26"/>
        </w:rPr>
        <w:t>202</w:t>
      </w:r>
      <w:r w:rsidR="00B63E70">
        <w:rPr>
          <w:sz w:val="26"/>
          <w:szCs w:val="26"/>
        </w:rPr>
        <w:t>5</w:t>
      </w:r>
      <w:r w:rsidR="00F1142F" w:rsidRPr="004017D1">
        <w:rPr>
          <w:sz w:val="26"/>
          <w:szCs w:val="26"/>
        </w:rPr>
        <w:t xml:space="preserve"> году </w:t>
      </w:r>
      <w:r w:rsidR="00B63E70">
        <w:rPr>
          <w:sz w:val="26"/>
          <w:szCs w:val="26"/>
        </w:rPr>
        <w:t>766 804,0</w:t>
      </w:r>
      <w:r w:rsidR="00F1142F" w:rsidRPr="004017D1">
        <w:rPr>
          <w:sz w:val="26"/>
          <w:szCs w:val="26"/>
        </w:rPr>
        <w:t xml:space="preserve"> тыс. руб., в </w:t>
      </w:r>
      <w:r w:rsidR="0073050F">
        <w:rPr>
          <w:sz w:val="26"/>
          <w:szCs w:val="26"/>
        </w:rPr>
        <w:t>202</w:t>
      </w:r>
      <w:r w:rsidR="00B63E70">
        <w:rPr>
          <w:sz w:val="26"/>
          <w:szCs w:val="26"/>
        </w:rPr>
        <w:t>6</w:t>
      </w:r>
      <w:r w:rsidR="00F1142F" w:rsidRPr="004017D1">
        <w:rPr>
          <w:sz w:val="26"/>
          <w:szCs w:val="26"/>
        </w:rPr>
        <w:t xml:space="preserve"> году </w:t>
      </w:r>
      <w:r w:rsidR="00B63E70">
        <w:rPr>
          <w:sz w:val="26"/>
          <w:szCs w:val="26"/>
        </w:rPr>
        <w:t>789 953,0</w:t>
      </w:r>
      <w:r w:rsidR="00F1142F" w:rsidRPr="004017D1">
        <w:rPr>
          <w:sz w:val="26"/>
          <w:szCs w:val="26"/>
        </w:rPr>
        <w:t xml:space="preserve"> тыс. руб.</w:t>
      </w:r>
    </w:p>
    <w:p w:rsidR="00277F4F" w:rsidRDefault="004C22CE" w:rsidP="00277F4F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Планирование поступления налога, взимаемого в связи с применением упрощенной системы налогообложения, произведено по всем видам с учетом переданного норматива отчислений в бюджет МО </w:t>
      </w:r>
      <w:r w:rsidR="009750A8">
        <w:rPr>
          <w:sz w:val="26"/>
          <w:szCs w:val="26"/>
        </w:rPr>
        <w:t xml:space="preserve">МР </w:t>
      </w:r>
      <w:r w:rsidR="001C204B">
        <w:rPr>
          <w:sz w:val="26"/>
          <w:szCs w:val="26"/>
        </w:rPr>
        <w:t>в размере 10</w:t>
      </w:r>
      <w:r w:rsidRPr="004017D1">
        <w:rPr>
          <w:sz w:val="26"/>
          <w:szCs w:val="26"/>
        </w:rPr>
        <w:t>0%</w:t>
      </w:r>
      <w:r w:rsidR="00C778BD">
        <w:rPr>
          <w:sz w:val="26"/>
          <w:szCs w:val="26"/>
        </w:rPr>
        <w:t>,</w:t>
      </w:r>
      <w:r w:rsidR="00641D1E">
        <w:rPr>
          <w:sz w:val="26"/>
          <w:szCs w:val="26"/>
        </w:rPr>
        <w:t xml:space="preserve"> </w:t>
      </w:r>
      <w:r w:rsidR="008617E9">
        <w:rPr>
          <w:sz w:val="26"/>
          <w:szCs w:val="26"/>
        </w:rPr>
        <w:t xml:space="preserve">прогноза администратора доходов и </w:t>
      </w:r>
      <w:r w:rsidR="0073050F">
        <w:rPr>
          <w:spacing w:val="-5"/>
          <w:sz w:val="26"/>
          <w:szCs w:val="26"/>
        </w:rPr>
        <w:t>поступлений в 20</w:t>
      </w:r>
      <w:r w:rsidR="00B9789C">
        <w:rPr>
          <w:spacing w:val="-5"/>
          <w:sz w:val="26"/>
          <w:szCs w:val="26"/>
        </w:rPr>
        <w:t>2</w:t>
      </w:r>
      <w:r w:rsidR="00B63E70">
        <w:rPr>
          <w:spacing w:val="-5"/>
          <w:sz w:val="26"/>
          <w:szCs w:val="26"/>
        </w:rPr>
        <w:t>3</w:t>
      </w:r>
      <w:r w:rsidR="00C778BD">
        <w:rPr>
          <w:spacing w:val="-5"/>
          <w:sz w:val="26"/>
          <w:szCs w:val="26"/>
        </w:rPr>
        <w:t xml:space="preserve"> году</w:t>
      </w:r>
      <w:r w:rsidR="008B3C6D">
        <w:rPr>
          <w:spacing w:val="-5"/>
          <w:sz w:val="26"/>
          <w:szCs w:val="26"/>
        </w:rPr>
        <w:t>.</w:t>
      </w:r>
      <w:r w:rsidRPr="004017D1">
        <w:rPr>
          <w:spacing w:val="-5"/>
          <w:sz w:val="26"/>
          <w:szCs w:val="26"/>
        </w:rPr>
        <w:t xml:space="preserve">  Общая сумма налога на</w:t>
      </w:r>
      <w:r w:rsidRPr="004017D1">
        <w:rPr>
          <w:sz w:val="26"/>
          <w:szCs w:val="26"/>
        </w:rPr>
        <w:t xml:space="preserve"> </w:t>
      </w:r>
      <w:r w:rsidR="0073050F">
        <w:rPr>
          <w:sz w:val="26"/>
          <w:szCs w:val="26"/>
        </w:rPr>
        <w:t>202</w:t>
      </w:r>
      <w:r w:rsidR="00B63E70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 составила </w:t>
      </w:r>
      <w:r w:rsidR="00DC5923">
        <w:rPr>
          <w:sz w:val="26"/>
          <w:szCs w:val="26"/>
        </w:rPr>
        <w:t>113 000,0</w:t>
      </w:r>
      <w:r w:rsidRPr="004017D1">
        <w:rPr>
          <w:sz w:val="26"/>
          <w:szCs w:val="26"/>
        </w:rPr>
        <w:t xml:space="preserve"> тыс. руб.</w:t>
      </w:r>
      <w:r w:rsidR="001C204B">
        <w:rPr>
          <w:sz w:val="26"/>
          <w:szCs w:val="26"/>
        </w:rPr>
        <w:t xml:space="preserve"> с </w:t>
      </w:r>
      <w:r w:rsidR="001C204B" w:rsidRPr="001B61CC">
        <w:rPr>
          <w:sz w:val="26"/>
          <w:szCs w:val="26"/>
        </w:rPr>
        <w:t>увеличением</w:t>
      </w:r>
      <w:r w:rsidR="00DC5923">
        <w:rPr>
          <w:sz w:val="26"/>
          <w:szCs w:val="26"/>
        </w:rPr>
        <w:t xml:space="preserve"> к 2023</w:t>
      </w:r>
      <w:r w:rsidR="001C204B">
        <w:rPr>
          <w:sz w:val="26"/>
          <w:szCs w:val="26"/>
        </w:rPr>
        <w:t xml:space="preserve"> году </w:t>
      </w:r>
      <w:r w:rsidR="001C204B" w:rsidRPr="006A45F4">
        <w:rPr>
          <w:sz w:val="26"/>
          <w:szCs w:val="26"/>
        </w:rPr>
        <w:t xml:space="preserve">на </w:t>
      </w:r>
      <w:r w:rsidR="00240912" w:rsidRPr="006A45F4">
        <w:rPr>
          <w:sz w:val="26"/>
          <w:szCs w:val="26"/>
        </w:rPr>
        <w:t xml:space="preserve"> </w:t>
      </w:r>
      <w:r w:rsidR="00DC5923">
        <w:rPr>
          <w:sz w:val="26"/>
          <w:szCs w:val="26"/>
        </w:rPr>
        <w:t>1</w:t>
      </w:r>
      <w:r w:rsidR="00240912" w:rsidRPr="006A45F4">
        <w:rPr>
          <w:sz w:val="26"/>
          <w:szCs w:val="26"/>
        </w:rPr>
        <w:t>%</w:t>
      </w:r>
      <w:r w:rsidRPr="006A45F4">
        <w:rPr>
          <w:sz w:val="26"/>
          <w:szCs w:val="26"/>
        </w:rPr>
        <w:t xml:space="preserve">, на </w:t>
      </w:r>
      <w:r w:rsidR="0073050F" w:rsidRPr="006A45F4">
        <w:rPr>
          <w:sz w:val="26"/>
          <w:szCs w:val="26"/>
        </w:rPr>
        <w:t>20</w:t>
      </w:r>
      <w:r w:rsidR="00B81520" w:rsidRPr="006A45F4">
        <w:rPr>
          <w:sz w:val="26"/>
          <w:szCs w:val="26"/>
        </w:rPr>
        <w:t>2</w:t>
      </w:r>
      <w:r w:rsidR="00731EDA">
        <w:rPr>
          <w:sz w:val="26"/>
          <w:szCs w:val="26"/>
        </w:rPr>
        <w:t>5</w:t>
      </w:r>
      <w:r w:rsidR="00140B9B" w:rsidRPr="006A45F4">
        <w:rPr>
          <w:sz w:val="26"/>
          <w:szCs w:val="26"/>
        </w:rPr>
        <w:t xml:space="preserve"> год </w:t>
      </w:r>
      <w:r w:rsidR="00277F4F">
        <w:rPr>
          <w:sz w:val="26"/>
          <w:szCs w:val="26"/>
        </w:rPr>
        <w:t>–</w:t>
      </w:r>
    </w:p>
    <w:p w:rsidR="004C22CE" w:rsidRPr="004017D1" w:rsidRDefault="00DC5923" w:rsidP="00277F4F">
      <w:pPr>
        <w:jc w:val="both"/>
        <w:rPr>
          <w:sz w:val="26"/>
          <w:szCs w:val="26"/>
        </w:rPr>
      </w:pPr>
      <w:r>
        <w:rPr>
          <w:sz w:val="26"/>
          <w:szCs w:val="26"/>
        </w:rPr>
        <w:t>141</w:t>
      </w:r>
      <w:r w:rsidR="00140B9B" w:rsidRPr="006A45F4">
        <w:rPr>
          <w:sz w:val="26"/>
          <w:szCs w:val="26"/>
        </w:rPr>
        <w:t xml:space="preserve"> 000</w:t>
      </w:r>
      <w:r w:rsidR="005F3FC7" w:rsidRPr="006A45F4">
        <w:rPr>
          <w:sz w:val="26"/>
          <w:szCs w:val="26"/>
        </w:rPr>
        <w:t>,0</w:t>
      </w:r>
      <w:r w:rsidR="004C22CE" w:rsidRPr="006A45F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(увеличение на 25</w:t>
      </w:r>
      <w:r w:rsidR="004F4C51">
        <w:rPr>
          <w:sz w:val="26"/>
          <w:szCs w:val="26"/>
        </w:rPr>
        <w:t>%)</w:t>
      </w:r>
      <w:r w:rsidR="004C22CE" w:rsidRPr="006A45F4">
        <w:rPr>
          <w:sz w:val="26"/>
          <w:szCs w:val="26"/>
        </w:rPr>
        <w:t xml:space="preserve">, на </w:t>
      </w:r>
      <w:r w:rsidR="007144E6" w:rsidRPr="006A45F4">
        <w:rPr>
          <w:sz w:val="26"/>
          <w:szCs w:val="26"/>
        </w:rPr>
        <w:t>202</w:t>
      </w:r>
      <w:r w:rsidR="00731EDA">
        <w:rPr>
          <w:sz w:val="26"/>
          <w:szCs w:val="26"/>
        </w:rPr>
        <w:t>6</w:t>
      </w:r>
      <w:r>
        <w:rPr>
          <w:sz w:val="26"/>
          <w:szCs w:val="26"/>
        </w:rPr>
        <w:t xml:space="preserve"> год </w:t>
      </w:r>
      <w:r w:rsidR="00277F4F">
        <w:rPr>
          <w:sz w:val="26"/>
          <w:szCs w:val="26"/>
        </w:rPr>
        <w:t>–</w:t>
      </w:r>
      <w:r>
        <w:rPr>
          <w:sz w:val="26"/>
          <w:szCs w:val="26"/>
        </w:rPr>
        <w:t xml:space="preserve"> 193 5</w:t>
      </w:r>
      <w:r w:rsidR="00140B9B" w:rsidRPr="006A45F4">
        <w:rPr>
          <w:sz w:val="26"/>
          <w:szCs w:val="26"/>
        </w:rPr>
        <w:t>00</w:t>
      </w:r>
      <w:r w:rsidR="005F3FC7" w:rsidRPr="006A45F4">
        <w:rPr>
          <w:sz w:val="26"/>
          <w:szCs w:val="26"/>
        </w:rPr>
        <w:t>,0</w:t>
      </w:r>
      <w:r w:rsidR="004C22CE" w:rsidRPr="006A45F4">
        <w:rPr>
          <w:sz w:val="26"/>
          <w:szCs w:val="26"/>
        </w:rPr>
        <w:t xml:space="preserve"> тыс. руб.</w:t>
      </w:r>
      <w:r w:rsidR="008B3C6D" w:rsidRPr="006A45F4">
        <w:rPr>
          <w:sz w:val="26"/>
          <w:szCs w:val="26"/>
        </w:rPr>
        <w:t xml:space="preserve"> </w:t>
      </w:r>
      <w:r>
        <w:rPr>
          <w:sz w:val="26"/>
          <w:szCs w:val="26"/>
        </w:rPr>
        <w:t>(увеличение на 37</w:t>
      </w:r>
      <w:r w:rsidR="004F4C51">
        <w:rPr>
          <w:sz w:val="26"/>
          <w:szCs w:val="26"/>
        </w:rPr>
        <w:t>%). Р</w:t>
      </w:r>
      <w:r w:rsidR="008B3C6D" w:rsidRPr="006A45F4">
        <w:rPr>
          <w:sz w:val="26"/>
          <w:szCs w:val="26"/>
        </w:rPr>
        <w:t>ост</w:t>
      </w:r>
      <w:r w:rsidR="008617E9" w:rsidRPr="006A45F4">
        <w:rPr>
          <w:sz w:val="26"/>
          <w:szCs w:val="26"/>
        </w:rPr>
        <w:t xml:space="preserve"> </w:t>
      </w:r>
      <w:r w:rsidR="004F4C51">
        <w:rPr>
          <w:sz w:val="26"/>
          <w:szCs w:val="26"/>
        </w:rPr>
        <w:t>в</w:t>
      </w:r>
      <w:r>
        <w:rPr>
          <w:sz w:val="26"/>
          <w:szCs w:val="26"/>
        </w:rPr>
        <w:t xml:space="preserve"> 202</w:t>
      </w:r>
      <w:r w:rsidR="00481548">
        <w:rPr>
          <w:sz w:val="26"/>
          <w:szCs w:val="26"/>
        </w:rPr>
        <w:t>5</w:t>
      </w:r>
      <w:r w:rsidR="008617E9" w:rsidRPr="006A45F4">
        <w:rPr>
          <w:sz w:val="26"/>
          <w:szCs w:val="26"/>
        </w:rPr>
        <w:t xml:space="preserve"> год</w:t>
      </w:r>
      <w:r w:rsidR="004F4C51">
        <w:rPr>
          <w:sz w:val="26"/>
          <w:szCs w:val="26"/>
        </w:rPr>
        <w:t>у</w:t>
      </w:r>
      <w:r w:rsidR="008617E9" w:rsidRPr="006A45F4">
        <w:rPr>
          <w:sz w:val="26"/>
          <w:szCs w:val="26"/>
        </w:rPr>
        <w:t xml:space="preserve"> в </w:t>
      </w:r>
      <w:r w:rsidR="004F4C51">
        <w:rPr>
          <w:sz w:val="26"/>
          <w:szCs w:val="26"/>
        </w:rPr>
        <w:t>связи с</w:t>
      </w:r>
      <w:r w:rsidR="00481548">
        <w:rPr>
          <w:sz w:val="26"/>
          <w:szCs w:val="26"/>
        </w:rPr>
        <w:t xml:space="preserve"> поэтапным повышением ставок налога, в </w:t>
      </w:r>
      <w:r w:rsidR="004F4C51">
        <w:rPr>
          <w:sz w:val="26"/>
          <w:szCs w:val="26"/>
        </w:rPr>
        <w:t xml:space="preserve"> </w:t>
      </w:r>
      <w:r w:rsidR="006C33F0">
        <w:rPr>
          <w:sz w:val="26"/>
          <w:szCs w:val="26"/>
        </w:rPr>
        <w:t>2026</w:t>
      </w:r>
      <w:r w:rsidR="004F4C51">
        <w:rPr>
          <w:sz w:val="26"/>
          <w:szCs w:val="26"/>
        </w:rPr>
        <w:t xml:space="preserve"> год</w:t>
      </w:r>
      <w:r w:rsidR="00481548">
        <w:rPr>
          <w:sz w:val="26"/>
          <w:szCs w:val="26"/>
        </w:rPr>
        <w:t>у</w:t>
      </w:r>
      <w:r w:rsidR="004F4C51">
        <w:rPr>
          <w:sz w:val="26"/>
          <w:szCs w:val="26"/>
        </w:rPr>
        <w:t xml:space="preserve"> в связи </w:t>
      </w:r>
      <w:r w:rsidR="008E04F5">
        <w:rPr>
          <w:sz w:val="26"/>
          <w:szCs w:val="26"/>
        </w:rPr>
        <w:t>с окончанием действия закона РК №12-РЗ от 08.05.2020, устанавливающего пониженные ставки налога</w:t>
      </w:r>
      <w:r w:rsidR="008B3C6D" w:rsidRPr="006A45F4">
        <w:rPr>
          <w:sz w:val="26"/>
          <w:szCs w:val="26"/>
        </w:rPr>
        <w:t>.</w:t>
      </w:r>
      <w:r w:rsidR="00481548">
        <w:rPr>
          <w:sz w:val="26"/>
          <w:szCs w:val="26"/>
        </w:rPr>
        <w:t xml:space="preserve"> </w:t>
      </w:r>
    </w:p>
    <w:p w:rsidR="00BB185B" w:rsidRPr="004017D1" w:rsidRDefault="00BB185B" w:rsidP="00604AE4">
      <w:pPr>
        <w:ind w:firstLine="567"/>
        <w:jc w:val="both"/>
        <w:rPr>
          <w:sz w:val="26"/>
          <w:szCs w:val="26"/>
        </w:rPr>
      </w:pPr>
      <w:proofErr w:type="gramStart"/>
      <w:r w:rsidRPr="004017D1">
        <w:rPr>
          <w:spacing w:val="-5"/>
          <w:sz w:val="26"/>
          <w:szCs w:val="26"/>
        </w:rPr>
        <w:t xml:space="preserve">Единый налог на вмененный доход запланирован </w:t>
      </w:r>
      <w:r w:rsidR="00827753">
        <w:rPr>
          <w:spacing w:val="-5"/>
          <w:sz w:val="26"/>
          <w:szCs w:val="26"/>
        </w:rPr>
        <w:t xml:space="preserve">по прогнозу администратора доходов </w:t>
      </w:r>
      <w:r w:rsidRPr="004017D1">
        <w:rPr>
          <w:sz w:val="26"/>
          <w:szCs w:val="26"/>
        </w:rPr>
        <w:t xml:space="preserve">с </w:t>
      </w:r>
      <w:r w:rsidRPr="004017D1">
        <w:rPr>
          <w:spacing w:val="-5"/>
          <w:sz w:val="26"/>
          <w:szCs w:val="26"/>
        </w:rPr>
        <w:t>применением</w:t>
      </w:r>
      <w:r w:rsidRPr="004017D1">
        <w:rPr>
          <w:sz w:val="26"/>
          <w:szCs w:val="26"/>
        </w:rPr>
        <w:t xml:space="preserve"> норматива зачисления в бюджет МО МР 100% </w:t>
      </w:r>
      <w:r w:rsidR="00BC171E">
        <w:rPr>
          <w:sz w:val="26"/>
          <w:szCs w:val="26"/>
        </w:rPr>
        <w:t xml:space="preserve"> и с учетом прекращения действия данного налога с 01.01.202</w:t>
      </w:r>
      <w:r w:rsidR="00C11F90">
        <w:rPr>
          <w:sz w:val="26"/>
          <w:szCs w:val="26"/>
        </w:rPr>
        <w:t>2</w:t>
      </w:r>
      <w:r w:rsidR="00B54C59">
        <w:rPr>
          <w:sz w:val="26"/>
          <w:szCs w:val="26"/>
        </w:rPr>
        <w:t xml:space="preserve"> </w:t>
      </w:r>
      <w:r w:rsidR="00E51386">
        <w:rPr>
          <w:sz w:val="26"/>
          <w:szCs w:val="26"/>
        </w:rPr>
        <w:t xml:space="preserve">в размере </w:t>
      </w:r>
      <w:r w:rsidR="00424C7E">
        <w:rPr>
          <w:sz w:val="26"/>
          <w:szCs w:val="26"/>
        </w:rPr>
        <w:t xml:space="preserve">ожидаемых </w:t>
      </w:r>
      <w:r w:rsidR="0073050F">
        <w:rPr>
          <w:sz w:val="26"/>
          <w:szCs w:val="26"/>
        </w:rPr>
        <w:t xml:space="preserve">поступлений </w:t>
      </w:r>
      <w:r w:rsidR="00E51386">
        <w:rPr>
          <w:sz w:val="26"/>
          <w:szCs w:val="26"/>
        </w:rPr>
        <w:t xml:space="preserve"> в погашение задолженности </w:t>
      </w:r>
      <w:r w:rsidR="00B54C59">
        <w:rPr>
          <w:sz w:val="26"/>
          <w:szCs w:val="26"/>
        </w:rPr>
        <w:t>в сумме</w:t>
      </w:r>
      <w:r w:rsidR="00056173">
        <w:rPr>
          <w:sz w:val="26"/>
          <w:szCs w:val="26"/>
        </w:rPr>
        <w:t xml:space="preserve">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</w:t>
      </w:r>
      <w:r w:rsidR="0034748F">
        <w:rPr>
          <w:spacing w:val="-5"/>
          <w:sz w:val="26"/>
          <w:szCs w:val="26"/>
        </w:rPr>
        <w:t>4</w:t>
      </w:r>
      <w:r w:rsidR="00BC171E">
        <w:rPr>
          <w:spacing w:val="-5"/>
          <w:sz w:val="26"/>
          <w:szCs w:val="26"/>
        </w:rPr>
        <w:t xml:space="preserve"> год</w:t>
      </w:r>
      <w:r w:rsidR="00A25C0E">
        <w:rPr>
          <w:spacing w:val="-5"/>
          <w:sz w:val="26"/>
          <w:szCs w:val="26"/>
        </w:rPr>
        <w:t xml:space="preserve"> </w:t>
      </w:r>
      <w:r w:rsidR="00646E9A">
        <w:rPr>
          <w:spacing w:val="-5"/>
          <w:sz w:val="26"/>
          <w:szCs w:val="26"/>
        </w:rPr>
        <w:t xml:space="preserve"> </w:t>
      </w:r>
      <w:r w:rsidR="0034748F">
        <w:rPr>
          <w:spacing w:val="-5"/>
          <w:sz w:val="26"/>
          <w:szCs w:val="26"/>
        </w:rPr>
        <w:t>5</w:t>
      </w:r>
      <w:r w:rsidR="00A25C0E" w:rsidRPr="00140B9B">
        <w:rPr>
          <w:spacing w:val="-5"/>
          <w:sz w:val="26"/>
          <w:szCs w:val="26"/>
        </w:rPr>
        <w:t>,0</w:t>
      </w:r>
      <w:r w:rsidR="00A25C0E">
        <w:rPr>
          <w:spacing w:val="-5"/>
          <w:sz w:val="26"/>
          <w:szCs w:val="26"/>
        </w:rPr>
        <w:t xml:space="preserve"> тыс. руб.</w:t>
      </w:r>
      <w:r w:rsidR="00BC171E">
        <w:rPr>
          <w:spacing w:val="-5"/>
          <w:sz w:val="26"/>
          <w:szCs w:val="26"/>
        </w:rPr>
        <w:t xml:space="preserve">,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</w:t>
      </w:r>
      <w:r w:rsidR="0034748F">
        <w:rPr>
          <w:spacing w:val="-5"/>
          <w:sz w:val="26"/>
          <w:szCs w:val="26"/>
        </w:rPr>
        <w:t>5</w:t>
      </w:r>
      <w:r w:rsidR="00BC171E">
        <w:rPr>
          <w:spacing w:val="-5"/>
          <w:sz w:val="26"/>
          <w:szCs w:val="26"/>
        </w:rPr>
        <w:t xml:space="preserve"> год </w:t>
      </w:r>
      <w:r w:rsidR="0034748F">
        <w:rPr>
          <w:spacing w:val="-5"/>
          <w:sz w:val="26"/>
          <w:szCs w:val="26"/>
        </w:rPr>
        <w:t>1</w:t>
      </w:r>
      <w:r w:rsidR="005F3FC7" w:rsidRPr="00140B9B">
        <w:rPr>
          <w:spacing w:val="-5"/>
          <w:sz w:val="26"/>
          <w:szCs w:val="26"/>
        </w:rPr>
        <w:t>,0</w:t>
      </w:r>
      <w:r w:rsidR="00BC171E">
        <w:rPr>
          <w:spacing w:val="-5"/>
          <w:sz w:val="26"/>
          <w:szCs w:val="26"/>
        </w:rPr>
        <w:t xml:space="preserve"> </w:t>
      </w:r>
      <w:r w:rsidR="00BC171E" w:rsidRPr="004017D1">
        <w:rPr>
          <w:sz w:val="26"/>
          <w:szCs w:val="26"/>
        </w:rPr>
        <w:t>тыс. руб.</w:t>
      </w:r>
      <w:r w:rsidR="00BC171E">
        <w:rPr>
          <w:sz w:val="26"/>
          <w:szCs w:val="26"/>
        </w:rPr>
        <w:t xml:space="preserve"> и </w:t>
      </w:r>
      <w:r w:rsidR="00BC171E" w:rsidRPr="004017D1">
        <w:rPr>
          <w:spacing w:val="-5"/>
          <w:sz w:val="26"/>
          <w:szCs w:val="26"/>
        </w:rPr>
        <w:t xml:space="preserve">на </w:t>
      </w:r>
      <w:r w:rsidR="00BC171E">
        <w:rPr>
          <w:spacing w:val="-5"/>
          <w:sz w:val="26"/>
          <w:szCs w:val="26"/>
        </w:rPr>
        <w:t>202</w:t>
      </w:r>
      <w:r w:rsidR="0034748F">
        <w:rPr>
          <w:spacing w:val="-5"/>
          <w:sz w:val="26"/>
          <w:szCs w:val="26"/>
        </w:rPr>
        <w:t>6</w:t>
      </w:r>
      <w:r w:rsidR="00140B9B">
        <w:rPr>
          <w:spacing w:val="-5"/>
          <w:sz w:val="26"/>
          <w:szCs w:val="26"/>
        </w:rPr>
        <w:t xml:space="preserve"> год</w:t>
      </w:r>
      <w:r w:rsidR="00BC171E">
        <w:rPr>
          <w:spacing w:val="-5"/>
          <w:sz w:val="26"/>
          <w:szCs w:val="26"/>
        </w:rPr>
        <w:t xml:space="preserve"> </w:t>
      </w:r>
      <w:r w:rsidR="005F3FC7" w:rsidRPr="00140B9B">
        <w:rPr>
          <w:spacing w:val="-5"/>
          <w:sz w:val="26"/>
          <w:szCs w:val="26"/>
        </w:rPr>
        <w:t>0,0</w:t>
      </w:r>
      <w:r w:rsidR="00BC171E">
        <w:rPr>
          <w:spacing w:val="-5"/>
          <w:sz w:val="26"/>
          <w:szCs w:val="26"/>
        </w:rPr>
        <w:t xml:space="preserve"> </w:t>
      </w:r>
      <w:r w:rsidR="00BC171E" w:rsidRPr="004017D1">
        <w:rPr>
          <w:sz w:val="26"/>
          <w:szCs w:val="26"/>
        </w:rPr>
        <w:t>тыс. руб</w:t>
      </w:r>
      <w:r w:rsidR="00BC171E">
        <w:rPr>
          <w:sz w:val="26"/>
          <w:szCs w:val="26"/>
        </w:rPr>
        <w:t xml:space="preserve">. </w:t>
      </w:r>
      <w:proofErr w:type="gramEnd"/>
    </w:p>
    <w:p w:rsidR="003974A5" w:rsidRPr="005F3FC7" w:rsidRDefault="003974A5" w:rsidP="00277F4F">
      <w:pPr>
        <w:spacing w:before="5"/>
        <w:ind w:firstLine="567"/>
        <w:jc w:val="both"/>
        <w:rPr>
          <w:spacing w:val="-1"/>
          <w:sz w:val="26"/>
          <w:szCs w:val="26"/>
        </w:rPr>
      </w:pPr>
      <w:proofErr w:type="gramStart"/>
      <w:r w:rsidRPr="004017D1">
        <w:rPr>
          <w:sz w:val="26"/>
          <w:szCs w:val="26"/>
        </w:rPr>
        <w:t xml:space="preserve">Единый сельскохозяйственный налог </w:t>
      </w:r>
      <w:r w:rsidR="0080627A" w:rsidRPr="004017D1">
        <w:rPr>
          <w:spacing w:val="-1"/>
          <w:sz w:val="26"/>
          <w:szCs w:val="26"/>
        </w:rPr>
        <w:t xml:space="preserve">запланирован </w:t>
      </w:r>
      <w:r w:rsidR="00D44D7D">
        <w:rPr>
          <w:spacing w:val="-1"/>
          <w:sz w:val="26"/>
          <w:szCs w:val="26"/>
        </w:rPr>
        <w:t xml:space="preserve">исходя из </w:t>
      </w:r>
      <w:r w:rsidRPr="004017D1">
        <w:rPr>
          <w:spacing w:val="-1"/>
          <w:sz w:val="26"/>
          <w:szCs w:val="26"/>
        </w:rPr>
        <w:t>ожидаемого финансового результата деятельности сельскохозяйственных</w:t>
      </w:r>
      <w:r w:rsidR="000713B8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>предприятий и крестьянско</w:t>
      </w:r>
      <w:r w:rsidR="00277F4F">
        <w:rPr>
          <w:spacing w:val="-1"/>
          <w:sz w:val="26"/>
          <w:szCs w:val="26"/>
        </w:rPr>
        <w:t xml:space="preserve"> – </w:t>
      </w:r>
      <w:r w:rsidRPr="004017D1">
        <w:rPr>
          <w:spacing w:val="-1"/>
          <w:sz w:val="26"/>
          <w:szCs w:val="26"/>
        </w:rPr>
        <w:t xml:space="preserve">фермерских хозяйств в поселениях муниципального района </w:t>
      </w:r>
      <w:r w:rsidR="00923C72">
        <w:rPr>
          <w:spacing w:val="-1"/>
          <w:sz w:val="26"/>
          <w:szCs w:val="26"/>
        </w:rPr>
        <w:t>«</w:t>
      </w:r>
      <w:r w:rsidR="0080627A" w:rsidRPr="004017D1">
        <w:rPr>
          <w:spacing w:val="-1"/>
          <w:sz w:val="26"/>
          <w:szCs w:val="26"/>
        </w:rPr>
        <w:t>Печора</w:t>
      </w:r>
      <w:r w:rsidR="00923C72">
        <w:rPr>
          <w:spacing w:val="-1"/>
          <w:sz w:val="26"/>
          <w:szCs w:val="26"/>
        </w:rPr>
        <w:t>»</w:t>
      </w:r>
      <w:r w:rsidR="0080627A" w:rsidRPr="004017D1">
        <w:rPr>
          <w:spacing w:val="-1"/>
          <w:sz w:val="26"/>
          <w:szCs w:val="26"/>
        </w:rPr>
        <w:t xml:space="preserve"> и с учетом норматива </w:t>
      </w:r>
      <w:r w:rsidRPr="004017D1">
        <w:rPr>
          <w:spacing w:val="-1"/>
          <w:sz w:val="26"/>
          <w:szCs w:val="26"/>
        </w:rPr>
        <w:t>зачисления в бю</w:t>
      </w:r>
      <w:r w:rsidR="0080627A" w:rsidRPr="004017D1">
        <w:rPr>
          <w:spacing w:val="-1"/>
          <w:sz w:val="26"/>
          <w:szCs w:val="26"/>
        </w:rPr>
        <w:t xml:space="preserve">джет </w:t>
      </w:r>
      <w:r w:rsidR="00B231B5" w:rsidRPr="004017D1">
        <w:rPr>
          <w:spacing w:val="-1"/>
          <w:sz w:val="26"/>
          <w:szCs w:val="26"/>
        </w:rPr>
        <w:t xml:space="preserve">МО </w:t>
      </w:r>
      <w:r w:rsidR="00913EB0">
        <w:rPr>
          <w:spacing w:val="-1"/>
          <w:sz w:val="26"/>
          <w:szCs w:val="26"/>
        </w:rPr>
        <w:t>МР</w:t>
      </w:r>
      <w:r w:rsidR="0080627A" w:rsidRPr="004017D1">
        <w:rPr>
          <w:spacing w:val="-1"/>
          <w:sz w:val="26"/>
          <w:szCs w:val="26"/>
        </w:rPr>
        <w:t xml:space="preserve"> 50%</w:t>
      </w:r>
      <w:r w:rsidR="00ED7F74" w:rsidRPr="004017D1">
        <w:rPr>
          <w:spacing w:val="-1"/>
          <w:sz w:val="26"/>
          <w:szCs w:val="26"/>
        </w:rPr>
        <w:t xml:space="preserve"> </w:t>
      </w:r>
      <w:r w:rsidR="00ED7F74" w:rsidRPr="004017D1">
        <w:rPr>
          <w:sz w:val="26"/>
          <w:szCs w:val="26"/>
        </w:rPr>
        <w:t>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 городских поселений,</w:t>
      </w:r>
      <w:r w:rsidR="00ED7F74" w:rsidRPr="004017D1">
        <w:rPr>
          <w:sz w:val="26"/>
          <w:szCs w:val="26"/>
        </w:rPr>
        <w:t xml:space="preserve"> и 70% 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</w:t>
      </w:r>
      <w:r w:rsidR="00ED7F74" w:rsidRPr="004017D1">
        <w:rPr>
          <w:sz w:val="26"/>
          <w:szCs w:val="26"/>
        </w:rPr>
        <w:t xml:space="preserve"> сельских поселени</w:t>
      </w:r>
      <w:r w:rsidR="00B231B5" w:rsidRPr="004017D1">
        <w:rPr>
          <w:sz w:val="26"/>
          <w:szCs w:val="26"/>
        </w:rPr>
        <w:t>й,</w:t>
      </w:r>
      <w:r w:rsidR="0080627A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 xml:space="preserve">на </w:t>
      </w:r>
      <w:r w:rsidR="006137A9">
        <w:rPr>
          <w:spacing w:val="-1"/>
          <w:sz w:val="26"/>
          <w:szCs w:val="26"/>
        </w:rPr>
        <w:t xml:space="preserve">            </w:t>
      </w:r>
      <w:r w:rsidR="0073050F">
        <w:rPr>
          <w:spacing w:val="-1"/>
          <w:sz w:val="26"/>
          <w:szCs w:val="26"/>
        </w:rPr>
        <w:t>202</w:t>
      </w:r>
      <w:r w:rsidR="0034748F">
        <w:rPr>
          <w:spacing w:val="-1"/>
          <w:sz w:val="26"/>
          <w:szCs w:val="26"/>
        </w:rPr>
        <w:t>4</w:t>
      </w:r>
      <w:r w:rsidR="00277F4F">
        <w:rPr>
          <w:spacing w:val="-1"/>
          <w:sz w:val="26"/>
          <w:szCs w:val="26"/>
        </w:rPr>
        <w:t>-</w:t>
      </w:r>
      <w:r w:rsidR="003702AA" w:rsidRPr="004017D1">
        <w:rPr>
          <w:spacing w:val="-1"/>
          <w:sz w:val="26"/>
          <w:szCs w:val="26"/>
        </w:rPr>
        <w:t>202</w:t>
      </w:r>
      <w:r w:rsidR="0034748F">
        <w:rPr>
          <w:spacing w:val="-1"/>
          <w:sz w:val="26"/>
          <w:szCs w:val="26"/>
        </w:rPr>
        <w:t>6</w:t>
      </w:r>
      <w:r w:rsidR="003702AA" w:rsidRPr="004017D1">
        <w:rPr>
          <w:spacing w:val="-1"/>
          <w:sz w:val="26"/>
          <w:szCs w:val="26"/>
        </w:rPr>
        <w:t xml:space="preserve"> </w:t>
      </w:r>
      <w:r w:rsidR="009C5D96" w:rsidRPr="004017D1">
        <w:rPr>
          <w:spacing w:val="-1"/>
          <w:sz w:val="26"/>
          <w:szCs w:val="26"/>
        </w:rPr>
        <w:t>год</w:t>
      </w:r>
      <w:r w:rsidR="003702AA">
        <w:rPr>
          <w:spacing w:val="-1"/>
          <w:sz w:val="26"/>
          <w:szCs w:val="26"/>
        </w:rPr>
        <w:t>а</w:t>
      </w:r>
      <w:r w:rsidR="009C5D96" w:rsidRPr="004017D1">
        <w:rPr>
          <w:spacing w:val="-1"/>
          <w:sz w:val="26"/>
          <w:szCs w:val="26"/>
        </w:rPr>
        <w:t xml:space="preserve"> в сумме </w:t>
      </w:r>
      <w:r w:rsidR="0034748F">
        <w:rPr>
          <w:spacing w:val="-1"/>
          <w:sz w:val="26"/>
          <w:szCs w:val="26"/>
        </w:rPr>
        <w:t>27</w:t>
      </w:r>
      <w:r w:rsidR="00646E9A">
        <w:rPr>
          <w:spacing w:val="-1"/>
          <w:sz w:val="26"/>
          <w:szCs w:val="26"/>
        </w:rPr>
        <w:t>3</w:t>
      </w:r>
      <w:r w:rsidR="005F3FC7" w:rsidRPr="00646E9A">
        <w:rPr>
          <w:spacing w:val="-1"/>
          <w:sz w:val="26"/>
          <w:szCs w:val="26"/>
        </w:rPr>
        <w:t>,0</w:t>
      </w:r>
      <w:r w:rsidR="005F3FC7">
        <w:rPr>
          <w:spacing w:val="-1"/>
          <w:sz w:val="26"/>
          <w:szCs w:val="26"/>
        </w:rPr>
        <w:t xml:space="preserve"> тыс. руб. ежегодно</w:t>
      </w:r>
      <w:proofErr w:type="gramEnd"/>
      <w:r w:rsidR="00240912">
        <w:rPr>
          <w:spacing w:val="-1"/>
          <w:sz w:val="26"/>
          <w:szCs w:val="26"/>
        </w:rPr>
        <w:t xml:space="preserve"> на уровне поступлений  202</w:t>
      </w:r>
      <w:r w:rsidR="0034748F">
        <w:rPr>
          <w:spacing w:val="-1"/>
          <w:sz w:val="26"/>
          <w:szCs w:val="26"/>
        </w:rPr>
        <w:t>3</w:t>
      </w:r>
      <w:r w:rsidR="00240912">
        <w:rPr>
          <w:spacing w:val="-1"/>
          <w:sz w:val="26"/>
          <w:szCs w:val="26"/>
        </w:rPr>
        <w:t xml:space="preserve"> года</w:t>
      </w:r>
      <w:r w:rsidR="003702AA">
        <w:rPr>
          <w:spacing w:val="-1"/>
          <w:sz w:val="26"/>
          <w:szCs w:val="26"/>
        </w:rPr>
        <w:t>.</w:t>
      </w:r>
    </w:p>
    <w:p w:rsidR="003062D9" w:rsidRPr="004017D1" w:rsidRDefault="003062D9" w:rsidP="00277F4F">
      <w:pPr>
        <w:spacing w:before="5"/>
        <w:ind w:firstLine="567"/>
        <w:jc w:val="both"/>
        <w:rPr>
          <w:sz w:val="26"/>
          <w:szCs w:val="26"/>
        </w:rPr>
      </w:pPr>
      <w:proofErr w:type="gramStart"/>
      <w:r w:rsidRPr="004017D1">
        <w:rPr>
          <w:sz w:val="26"/>
          <w:szCs w:val="26"/>
        </w:rPr>
        <w:t xml:space="preserve">Налог, взимаемый в связи с применением патентной системы налогообложения, </w:t>
      </w:r>
      <w:r w:rsidR="00CA6CEB">
        <w:rPr>
          <w:sz w:val="26"/>
          <w:szCs w:val="26"/>
        </w:rPr>
        <w:t xml:space="preserve">запланирован по прогнозу администратора </w:t>
      </w:r>
      <w:r w:rsidRPr="004017D1">
        <w:rPr>
          <w:sz w:val="26"/>
          <w:szCs w:val="26"/>
        </w:rPr>
        <w:t xml:space="preserve"> исходя из норматива </w:t>
      </w:r>
      <w:r w:rsidRPr="004017D1">
        <w:rPr>
          <w:spacing w:val="-1"/>
          <w:sz w:val="26"/>
          <w:szCs w:val="26"/>
        </w:rPr>
        <w:t xml:space="preserve">зачисления в бюджет МО </w:t>
      </w:r>
      <w:r w:rsidR="00913EB0">
        <w:rPr>
          <w:spacing w:val="-1"/>
          <w:sz w:val="26"/>
          <w:szCs w:val="26"/>
        </w:rPr>
        <w:t>МР</w:t>
      </w:r>
      <w:r w:rsidRPr="004017D1">
        <w:rPr>
          <w:sz w:val="26"/>
          <w:szCs w:val="26"/>
        </w:rPr>
        <w:t xml:space="preserve"> в размере 100% </w:t>
      </w:r>
      <w:r w:rsidRPr="004017D1">
        <w:rPr>
          <w:spacing w:val="-5"/>
          <w:sz w:val="26"/>
          <w:szCs w:val="26"/>
        </w:rPr>
        <w:t xml:space="preserve">в сумме </w:t>
      </w:r>
      <w:r w:rsidR="00553D6E">
        <w:rPr>
          <w:spacing w:val="-5"/>
          <w:sz w:val="26"/>
          <w:szCs w:val="26"/>
        </w:rPr>
        <w:t xml:space="preserve">5 </w:t>
      </w:r>
      <w:r w:rsidR="0034748F">
        <w:rPr>
          <w:spacing w:val="-5"/>
          <w:sz w:val="26"/>
          <w:szCs w:val="26"/>
        </w:rPr>
        <w:t>4</w:t>
      </w:r>
      <w:r w:rsidR="005F3FC7" w:rsidRPr="00553D6E">
        <w:rPr>
          <w:spacing w:val="-5"/>
          <w:sz w:val="26"/>
          <w:szCs w:val="26"/>
        </w:rPr>
        <w:t>00,0</w:t>
      </w:r>
      <w:r w:rsidR="00CB433E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 на </w:t>
      </w:r>
      <w:r w:rsidR="0073050F">
        <w:rPr>
          <w:sz w:val="26"/>
          <w:szCs w:val="26"/>
        </w:rPr>
        <w:t>202</w:t>
      </w:r>
      <w:r w:rsidR="0034748F">
        <w:rPr>
          <w:sz w:val="26"/>
          <w:szCs w:val="26"/>
        </w:rPr>
        <w:t>4</w:t>
      </w:r>
      <w:r w:rsidRPr="004017D1">
        <w:rPr>
          <w:sz w:val="26"/>
          <w:szCs w:val="26"/>
        </w:rPr>
        <w:t xml:space="preserve"> год, на </w:t>
      </w:r>
      <w:r w:rsidR="0073050F">
        <w:rPr>
          <w:sz w:val="26"/>
          <w:szCs w:val="26"/>
        </w:rPr>
        <w:t>202</w:t>
      </w:r>
      <w:r w:rsidR="0034748F">
        <w:rPr>
          <w:sz w:val="26"/>
          <w:szCs w:val="26"/>
        </w:rPr>
        <w:t>5</w:t>
      </w:r>
      <w:r w:rsidR="00277F4F">
        <w:rPr>
          <w:sz w:val="26"/>
          <w:szCs w:val="26"/>
        </w:rPr>
        <w:t xml:space="preserve"> год –</w:t>
      </w:r>
      <w:r w:rsidR="00D44D7D">
        <w:rPr>
          <w:sz w:val="26"/>
          <w:szCs w:val="26"/>
        </w:rPr>
        <w:t xml:space="preserve"> </w:t>
      </w:r>
      <w:r w:rsidR="0034748F">
        <w:rPr>
          <w:sz w:val="26"/>
          <w:szCs w:val="26"/>
        </w:rPr>
        <w:t>5 45</w:t>
      </w:r>
      <w:r w:rsidR="005F3FC7" w:rsidRPr="00553D6E">
        <w:rPr>
          <w:sz w:val="26"/>
          <w:szCs w:val="26"/>
        </w:rPr>
        <w:t>0,0</w:t>
      </w:r>
      <w:r w:rsidRPr="004017D1">
        <w:rPr>
          <w:sz w:val="26"/>
          <w:szCs w:val="26"/>
        </w:rPr>
        <w:t xml:space="preserve"> тыс. руб., на </w:t>
      </w:r>
      <w:r w:rsidR="007144E6" w:rsidRPr="004017D1">
        <w:rPr>
          <w:sz w:val="26"/>
          <w:szCs w:val="26"/>
        </w:rPr>
        <w:t>202</w:t>
      </w:r>
      <w:r w:rsidR="0034748F">
        <w:rPr>
          <w:sz w:val="26"/>
          <w:szCs w:val="26"/>
        </w:rPr>
        <w:t>6</w:t>
      </w:r>
      <w:r w:rsidR="00277F4F">
        <w:rPr>
          <w:sz w:val="26"/>
          <w:szCs w:val="26"/>
        </w:rPr>
        <w:t xml:space="preserve"> год –</w:t>
      </w:r>
      <w:r w:rsidRPr="004017D1">
        <w:rPr>
          <w:sz w:val="26"/>
          <w:szCs w:val="26"/>
        </w:rPr>
        <w:t xml:space="preserve"> </w:t>
      </w:r>
      <w:r w:rsidR="0034748F">
        <w:rPr>
          <w:sz w:val="26"/>
          <w:szCs w:val="26"/>
        </w:rPr>
        <w:t>5 50</w:t>
      </w:r>
      <w:r w:rsidR="005F3FC7" w:rsidRPr="00553D6E">
        <w:rPr>
          <w:sz w:val="26"/>
          <w:szCs w:val="26"/>
        </w:rPr>
        <w:t>0,0</w:t>
      </w:r>
      <w:r w:rsidRPr="004017D1">
        <w:rPr>
          <w:sz w:val="26"/>
          <w:szCs w:val="26"/>
        </w:rPr>
        <w:t xml:space="preserve"> тыс.</w:t>
      </w:r>
      <w:r w:rsidR="00D56C03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руб.</w:t>
      </w:r>
      <w:r w:rsidR="00936F79">
        <w:rPr>
          <w:sz w:val="26"/>
          <w:szCs w:val="26"/>
        </w:rPr>
        <w:t xml:space="preserve"> с ростом на 1% ежегодно.</w:t>
      </w:r>
      <w:proofErr w:type="gramEnd"/>
    </w:p>
    <w:p w:rsidR="003062D9" w:rsidRPr="004017D1" w:rsidRDefault="003062D9" w:rsidP="00277F4F">
      <w:pPr>
        <w:ind w:firstLine="567"/>
        <w:jc w:val="both"/>
        <w:rPr>
          <w:spacing w:val="-3"/>
          <w:sz w:val="26"/>
          <w:szCs w:val="26"/>
        </w:rPr>
      </w:pPr>
      <w:r w:rsidRPr="004017D1">
        <w:rPr>
          <w:spacing w:val="-3"/>
          <w:sz w:val="26"/>
          <w:szCs w:val="26"/>
        </w:rPr>
        <w:t xml:space="preserve">Поступления по государственной пошлине по делам, рассматриваемым в судах общей юрисдикции, запланированы с учетом </w:t>
      </w:r>
      <w:r w:rsidR="00AC2800">
        <w:rPr>
          <w:spacing w:val="-3"/>
          <w:sz w:val="26"/>
          <w:szCs w:val="26"/>
        </w:rPr>
        <w:t xml:space="preserve">динамики </w:t>
      </w:r>
      <w:r w:rsidR="00C22F29">
        <w:rPr>
          <w:spacing w:val="-3"/>
          <w:sz w:val="26"/>
          <w:szCs w:val="26"/>
        </w:rPr>
        <w:t xml:space="preserve">поступлений за  3 года </w:t>
      </w:r>
      <w:r w:rsidR="00AC2800">
        <w:rPr>
          <w:spacing w:val="-3"/>
          <w:sz w:val="26"/>
          <w:szCs w:val="26"/>
        </w:rPr>
        <w:t>и ожидаемого</w:t>
      </w:r>
      <w:r w:rsidRPr="004017D1">
        <w:rPr>
          <w:spacing w:val="-3"/>
          <w:sz w:val="26"/>
          <w:szCs w:val="26"/>
        </w:rPr>
        <w:t xml:space="preserve"> поступлени</w:t>
      </w:r>
      <w:r w:rsidR="00AC2800">
        <w:rPr>
          <w:spacing w:val="-3"/>
          <w:sz w:val="26"/>
          <w:szCs w:val="26"/>
        </w:rPr>
        <w:t>я</w:t>
      </w:r>
      <w:r w:rsidRPr="004017D1">
        <w:rPr>
          <w:spacing w:val="-3"/>
          <w:sz w:val="26"/>
          <w:szCs w:val="26"/>
        </w:rPr>
        <w:t xml:space="preserve"> госпошлины </w:t>
      </w:r>
      <w:r w:rsidR="00A122BB">
        <w:rPr>
          <w:spacing w:val="-3"/>
          <w:sz w:val="26"/>
          <w:szCs w:val="26"/>
        </w:rPr>
        <w:t xml:space="preserve">в </w:t>
      </w:r>
      <w:r w:rsidR="0073050F">
        <w:rPr>
          <w:spacing w:val="-3"/>
          <w:sz w:val="26"/>
          <w:szCs w:val="26"/>
        </w:rPr>
        <w:t>20</w:t>
      </w:r>
      <w:r w:rsidR="0073050F" w:rsidRPr="0073050F">
        <w:rPr>
          <w:spacing w:val="-3"/>
          <w:sz w:val="26"/>
          <w:szCs w:val="26"/>
        </w:rPr>
        <w:t>2</w:t>
      </w:r>
      <w:r w:rsidR="0034748F">
        <w:rPr>
          <w:spacing w:val="-3"/>
          <w:sz w:val="26"/>
          <w:szCs w:val="26"/>
        </w:rPr>
        <w:t>3</w:t>
      </w:r>
      <w:r w:rsidR="00867DC8">
        <w:rPr>
          <w:spacing w:val="-3"/>
          <w:sz w:val="26"/>
          <w:szCs w:val="26"/>
        </w:rPr>
        <w:t xml:space="preserve"> году</w:t>
      </w:r>
      <w:r w:rsidR="00C422AA">
        <w:rPr>
          <w:spacing w:val="-3"/>
          <w:sz w:val="26"/>
          <w:szCs w:val="26"/>
        </w:rPr>
        <w:t xml:space="preserve"> </w:t>
      </w:r>
      <w:r w:rsidR="006137A9">
        <w:rPr>
          <w:spacing w:val="-3"/>
          <w:sz w:val="26"/>
          <w:szCs w:val="26"/>
        </w:rPr>
        <w:t xml:space="preserve"> в сумме </w:t>
      </w:r>
      <w:r w:rsidR="0034748F">
        <w:rPr>
          <w:spacing w:val="-3"/>
          <w:sz w:val="26"/>
          <w:szCs w:val="26"/>
        </w:rPr>
        <w:t>12 0</w:t>
      </w:r>
      <w:r w:rsidR="006137A9" w:rsidRPr="00C422AA">
        <w:rPr>
          <w:spacing w:val="-3"/>
          <w:sz w:val="26"/>
          <w:szCs w:val="26"/>
        </w:rPr>
        <w:t>00</w:t>
      </w:r>
      <w:r w:rsidR="005F3FC7" w:rsidRPr="00C422AA">
        <w:rPr>
          <w:spacing w:val="-3"/>
          <w:sz w:val="26"/>
          <w:szCs w:val="26"/>
        </w:rPr>
        <w:t>,0</w:t>
      </w:r>
      <w:r w:rsidR="005F3FC7">
        <w:rPr>
          <w:spacing w:val="-3"/>
          <w:sz w:val="26"/>
          <w:szCs w:val="26"/>
        </w:rPr>
        <w:t xml:space="preserve"> тыс. руб. </w:t>
      </w:r>
      <w:r w:rsidR="0034748F">
        <w:rPr>
          <w:spacing w:val="-3"/>
          <w:sz w:val="26"/>
          <w:szCs w:val="26"/>
        </w:rPr>
        <w:t xml:space="preserve">на 2024 год, на 2025 год </w:t>
      </w:r>
      <w:r w:rsidR="00277F4F">
        <w:rPr>
          <w:spacing w:val="-3"/>
          <w:sz w:val="26"/>
          <w:szCs w:val="26"/>
        </w:rPr>
        <w:t>–</w:t>
      </w:r>
      <w:r w:rsidR="0034748F">
        <w:rPr>
          <w:spacing w:val="-3"/>
          <w:sz w:val="26"/>
          <w:szCs w:val="26"/>
        </w:rPr>
        <w:t xml:space="preserve"> </w:t>
      </w:r>
      <w:r w:rsidR="00867DC8">
        <w:rPr>
          <w:spacing w:val="-3"/>
          <w:sz w:val="26"/>
          <w:szCs w:val="26"/>
        </w:rPr>
        <w:t>12 400,</w:t>
      </w:r>
      <w:r w:rsidR="00277F4F">
        <w:rPr>
          <w:spacing w:val="-3"/>
          <w:sz w:val="26"/>
          <w:szCs w:val="26"/>
        </w:rPr>
        <w:t>0 тыс. руб., на 2026 год –</w:t>
      </w:r>
      <w:r w:rsidR="00867DC8">
        <w:rPr>
          <w:spacing w:val="-3"/>
          <w:sz w:val="26"/>
          <w:szCs w:val="26"/>
        </w:rPr>
        <w:t xml:space="preserve"> 12 900,0 тыс. руб.</w:t>
      </w:r>
      <w:r w:rsidR="009020C3" w:rsidRPr="004017D1">
        <w:rPr>
          <w:spacing w:val="-3"/>
          <w:sz w:val="26"/>
          <w:szCs w:val="26"/>
        </w:rPr>
        <w:t xml:space="preserve"> </w:t>
      </w:r>
    </w:p>
    <w:p w:rsidR="003974A5" w:rsidRDefault="003974A5" w:rsidP="00725CCE">
      <w:pPr>
        <w:ind w:firstLine="567"/>
        <w:jc w:val="both"/>
        <w:rPr>
          <w:spacing w:val="-5"/>
          <w:sz w:val="26"/>
          <w:szCs w:val="26"/>
        </w:rPr>
      </w:pPr>
      <w:r w:rsidRPr="004017D1">
        <w:rPr>
          <w:spacing w:val="-5"/>
          <w:sz w:val="26"/>
          <w:szCs w:val="26"/>
        </w:rPr>
        <w:lastRenderedPageBreak/>
        <w:t>Государс</w:t>
      </w:r>
      <w:r w:rsidR="008B75B1" w:rsidRPr="004017D1">
        <w:rPr>
          <w:spacing w:val="-5"/>
          <w:sz w:val="26"/>
          <w:szCs w:val="26"/>
        </w:rPr>
        <w:t>твенная пошлина за выдачу органо</w:t>
      </w:r>
      <w:r w:rsidRPr="004017D1">
        <w:rPr>
          <w:spacing w:val="-5"/>
          <w:sz w:val="26"/>
          <w:szCs w:val="26"/>
        </w:rPr>
        <w:t>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</w:t>
      </w:r>
      <w:r w:rsidR="008B75B1" w:rsidRPr="004017D1">
        <w:rPr>
          <w:spacing w:val="-5"/>
          <w:sz w:val="26"/>
          <w:szCs w:val="26"/>
        </w:rPr>
        <w:t>и</w:t>
      </w:r>
      <w:r w:rsidRPr="004017D1">
        <w:rPr>
          <w:spacing w:val="-5"/>
          <w:sz w:val="26"/>
          <w:szCs w:val="26"/>
        </w:rPr>
        <w:t xml:space="preserve"> опасных, тяжеловесных и (или) крупногабаритных грузов планируется на основании прогноза администратора доходов – </w:t>
      </w:r>
      <w:r w:rsidR="000D5A92" w:rsidRPr="004017D1">
        <w:rPr>
          <w:spacing w:val="-5"/>
          <w:sz w:val="26"/>
          <w:szCs w:val="26"/>
        </w:rPr>
        <w:t>а</w:t>
      </w:r>
      <w:r w:rsidRPr="004017D1">
        <w:rPr>
          <w:spacing w:val="-5"/>
          <w:sz w:val="26"/>
          <w:szCs w:val="26"/>
        </w:rPr>
        <w:t xml:space="preserve">дминистрации МР </w:t>
      </w:r>
      <w:r w:rsidR="00923C72">
        <w:rPr>
          <w:spacing w:val="-5"/>
          <w:sz w:val="26"/>
          <w:szCs w:val="26"/>
        </w:rPr>
        <w:t>«</w:t>
      </w:r>
      <w:r w:rsidRPr="004017D1">
        <w:rPr>
          <w:spacing w:val="-5"/>
          <w:sz w:val="26"/>
          <w:szCs w:val="26"/>
        </w:rPr>
        <w:t>Печора</w:t>
      </w:r>
      <w:r w:rsidR="00923C72">
        <w:rPr>
          <w:spacing w:val="-5"/>
          <w:sz w:val="26"/>
          <w:szCs w:val="26"/>
        </w:rPr>
        <w:t>»</w:t>
      </w:r>
      <w:r w:rsidRPr="004017D1">
        <w:rPr>
          <w:spacing w:val="-5"/>
          <w:sz w:val="26"/>
          <w:szCs w:val="26"/>
        </w:rPr>
        <w:t xml:space="preserve"> на </w:t>
      </w:r>
      <w:r w:rsidR="0073050F">
        <w:rPr>
          <w:spacing w:val="-5"/>
          <w:sz w:val="26"/>
          <w:szCs w:val="26"/>
        </w:rPr>
        <w:t>202</w:t>
      </w:r>
      <w:r w:rsidR="00867DC8">
        <w:rPr>
          <w:spacing w:val="-5"/>
          <w:sz w:val="26"/>
          <w:szCs w:val="26"/>
        </w:rPr>
        <w:t>4</w:t>
      </w:r>
      <w:r w:rsidRPr="004017D1">
        <w:rPr>
          <w:spacing w:val="-5"/>
          <w:sz w:val="26"/>
          <w:szCs w:val="26"/>
        </w:rPr>
        <w:t xml:space="preserve">, </w:t>
      </w:r>
      <w:r w:rsidR="0073050F">
        <w:rPr>
          <w:spacing w:val="-5"/>
          <w:sz w:val="26"/>
          <w:szCs w:val="26"/>
        </w:rPr>
        <w:t>202</w:t>
      </w:r>
      <w:r w:rsidR="00867DC8">
        <w:rPr>
          <w:spacing w:val="-5"/>
          <w:sz w:val="26"/>
          <w:szCs w:val="26"/>
        </w:rPr>
        <w:t>5</w:t>
      </w:r>
      <w:r w:rsidRPr="004017D1">
        <w:rPr>
          <w:spacing w:val="-5"/>
          <w:sz w:val="26"/>
          <w:szCs w:val="26"/>
        </w:rPr>
        <w:t xml:space="preserve">, </w:t>
      </w:r>
      <w:r w:rsidR="007144E6" w:rsidRPr="004017D1">
        <w:rPr>
          <w:spacing w:val="-5"/>
          <w:sz w:val="26"/>
          <w:szCs w:val="26"/>
        </w:rPr>
        <w:t>202</w:t>
      </w:r>
      <w:r w:rsidR="00867DC8">
        <w:rPr>
          <w:spacing w:val="-5"/>
          <w:sz w:val="26"/>
          <w:szCs w:val="26"/>
        </w:rPr>
        <w:t>6</w:t>
      </w:r>
      <w:r w:rsidRPr="004017D1">
        <w:rPr>
          <w:spacing w:val="-5"/>
          <w:sz w:val="26"/>
          <w:szCs w:val="26"/>
        </w:rPr>
        <w:t xml:space="preserve"> года </w:t>
      </w:r>
      <w:r w:rsidRPr="004017D1">
        <w:rPr>
          <w:spacing w:val="-1"/>
          <w:sz w:val="26"/>
          <w:szCs w:val="26"/>
        </w:rPr>
        <w:t>ежегодно в сумме</w:t>
      </w:r>
      <w:r w:rsidR="00005739" w:rsidRPr="004017D1">
        <w:rPr>
          <w:spacing w:val="-5"/>
          <w:sz w:val="26"/>
          <w:szCs w:val="26"/>
        </w:rPr>
        <w:t xml:space="preserve"> </w:t>
      </w:r>
      <w:r w:rsidR="00867DC8">
        <w:rPr>
          <w:spacing w:val="-5"/>
          <w:sz w:val="26"/>
          <w:szCs w:val="26"/>
        </w:rPr>
        <w:t>115</w:t>
      </w:r>
      <w:r w:rsidR="005F3FC7" w:rsidRPr="00096D97">
        <w:rPr>
          <w:spacing w:val="-5"/>
          <w:sz w:val="26"/>
          <w:szCs w:val="26"/>
        </w:rPr>
        <w:t>,0</w:t>
      </w:r>
      <w:r w:rsidRPr="004017D1">
        <w:rPr>
          <w:spacing w:val="-5"/>
          <w:sz w:val="26"/>
          <w:szCs w:val="26"/>
        </w:rPr>
        <w:t xml:space="preserve"> тыс. руб.</w:t>
      </w:r>
    </w:p>
    <w:p w:rsidR="005D221F" w:rsidRPr="00867DC8" w:rsidRDefault="004103EB" w:rsidP="00867DC8">
      <w:pPr>
        <w:pStyle w:val="2"/>
        <w:ind w:firstLine="567"/>
        <w:rPr>
          <w:b w:val="0"/>
          <w:sz w:val="26"/>
          <w:szCs w:val="26"/>
        </w:rPr>
      </w:pPr>
      <w:proofErr w:type="gramStart"/>
      <w:r w:rsidRPr="006832D9">
        <w:rPr>
          <w:b w:val="0"/>
          <w:spacing w:val="-1"/>
          <w:sz w:val="26"/>
          <w:szCs w:val="26"/>
        </w:rPr>
        <w:t>Также в составе налоговых доходов планируются доходы от уплаты акцизов на автомобильный и прямогонный бензин, дизельное топливо, моторные масла согласно дифференцированным нормативам отчислений в бюджет МО</w:t>
      </w:r>
      <w:r w:rsidRPr="006832D9">
        <w:rPr>
          <w:b w:val="0"/>
          <w:sz w:val="26"/>
          <w:szCs w:val="26"/>
        </w:rPr>
        <w:t xml:space="preserve"> МР «Печора»</w:t>
      </w:r>
      <w:r w:rsidRPr="006832D9">
        <w:rPr>
          <w:sz w:val="26"/>
          <w:szCs w:val="26"/>
        </w:rPr>
        <w:t xml:space="preserve">  </w:t>
      </w:r>
      <w:r w:rsidRPr="006832D9">
        <w:rPr>
          <w:b w:val="0"/>
          <w:spacing w:val="-1"/>
          <w:sz w:val="26"/>
          <w:szCs w:val="26"/>
        </w:rPr>
        <w:t>(норматив отчислений 0,</w:t>
      </w:r>
      <w:r w:rsidR="00B81520" w:rsidRPr="006832D9">
        <w:rPr>
          <w:b w:val="0"/>
          <w:spacing w:val="-1"/>
          <w:sz w:val="26"/>
          <w:szCs w:val="26"/>
        </w:rPr>
        <w:t>2</w:t>
      </w:r>
      <w:r w:rsidR="00867DC8">
        <w:rPr>
          <w:b w:val="0"/>
          <w:spacing w:val="-1"/>
          <w:sz w:val="26"/>
          <w:szCs w:val="26"/>
        </w:rPr>
        <w:t>723</w:t>
      </w:r>
      <w:r w:rsidRPr="006832D9">
        <w:rPr>
          <w:b w:val="0"/>
          <w:spacing w:val="-1"/>
          <w:sz w:val="26"/>
          <w:szCs w:val="26"/>
        </w:rPr>
        <w:t>) от суммы акцизов, зачисляемых в консолидированный</w:t>
      </w:r>
      <w:r w:rsidR="0073050F" w:rsidRPr="006832D9">
        <w:rPr>
          <w:b w:val="0"/>
          <w:spacing w:val="-1"/>
          <w:sz w:val="26"/>
          <w:szCs w:val="26"/>
        </w:rPr>
        <w:t xml:space="preserve"> бюджет Республики Коми, на 202</w:t>
      </w:r>
      <w:r w:rsidR="00867DC8">
        <w:rPr>
          <w:b w:val="0"/>
          <w:spacing w:val="-1"/>
          <w:sz w:val="26"/>
          <w:szCs w:val="26"/>
        </w:rPr>
        <w:t>4</w:t>
      </w:r>
      <w:r w:rsidR="003A1BDD"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pacing w:val="-1"/>
          <w:sz w:val="26"/>
          <w:szCs w:val="26"/>
        </w:rPr>
        <w:t>год  в сумме</w:t>
      </w:r>
      <w:r w:rsidR="00FD785F" w:rsidRPr="006832D9">
        <w:rPr>
          <w:b w:val="0"/>
          <w:spacing w:val="-1"/>
          <w:sz w:val="26"/>
          <w:szCs w:val="26"/>
        </w:rPr>
        <w:t xml:space="preserve"> </w:t>
      </w:r>
      <w:r w:rsidR="00867DC8">
        <w:rPr>
          <w:b w:val="0"/>
          <w:spacing w:val="-1"/>
          <w:sz w:val="26"/>
          <w:szCs w:val="26"/>
        </w:rPr>
        <w:t>9 296,0</w:t>
      </w:r>
      <w:r w:rsidR="0073050F" w:rsidRPr="006832D9">
        <w:rPr>
          <w:b w:val="0"/>
          <w:spacing w:val="-1"/>
          <w:sz w:val="26"/>
          <w:szCs w:val="26"/>
        </w:rPr>
        <w:t xml:space="preserve"> тыс. руб., на 202</w:t>
      </w:r>
      <w:r w:rsidR="00867DC8">
        <w:rPr>
          <w:b w:val="0"/>
          <w:spacing w:val="-1"/>
          <w:sz w:val="26"/>
          <w:szCs w:val="26"/>
        </w:rPr>
        <w:t>5</w:t>
      </w:r>
      <w:r w:rsidR="00B02621"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pacing w:val="-1"/>
          <w:sz w:val="26"/>
          <w:szCs w:val="26"/>
        </w:rPr>
        <w:t xml:space="preserve">в сумме </w:t>
      </w:r>
      <w:r w:rsidR="00867DC8">
        <w:rPr>
          <w:b w:val="0"/>
          <w:spacing w:val="-1"/>
          <w:sz w:val="26"/>
          <w:szCs w:val="26"/>
        </w:rPr>
        <w:t>9 700,0</w:t>
      </w:r>
      <w:r w:rsidR="00B02621"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pacing w:val="-1"/>
          <w:sz w:val="26"/>
          <w:szCs w:val="26"/>
        </w:rPr>
        <w:t>тыс. руб.</w:t>
      </w:r>
      <w:r w:rsidR="00867DC8">
        <w:rPr>
          <w:b w:val="0"/>
          <w:spacing w:val="-1"/>
          <w:sz w:val="26"/>
          <w:szCs w:val="26"/>
        </w:rPr>
        <w:t>, на 2026 в</w:t>
      </w:r>
      <w:proofErr w:type="gramEnd"/>
      <w:r w:rsidR="00867DC8">
        <w:rPr>
          <w:b w:val="0"/>
          <w:spacing w:val="-1"/>
          <w:sz w:val="26"/>
          <w:szCs w:val="26"/>
        </w:rPr>
        <w:t xml:space="preserve"> сумме 9 956,0</w:t>
      </w:r>
      <w:r w:rsidR="00B02621" w:rsidRPr="006832D9">
        <w:rPr>
          <w:b w:val="0"/>
          <w:spacing w:val="-1"/>
          <w:sz w:val="26"/>
          <w:szCs w:val="26"/>
        </w:rPr>
        <w:t xml:space="preserve"> тыс. руб.</w:t>
      </w:r>
      <w:r w:rsidRPr="006832D9">
        <w:rPr>
          <w:b w:val="0"/>
          <w:spacing w:val="-1"/>
          <w:sz w:val="26"/>
          <w:szCs w:val="26"/>
        </w:rPr>
        <w:t xml:space="preserve"> </w:t>
      </w:r>
      <w:r w:rsidRPr="006832D9">
        <w:rPr>
          <w:b w:val="0"/>
          <w:sz w:val="26"/>
          <w:szCs w:val="26"/>
        </w:rPr>
        <w:t xml:space="preserve"> </w:t>
      </w:r>
      <w:r w:rsidR="00CE5035">
        <w:rPr>
          <w:b w:val="0"/>
          <w:sz w:val="26"/>
          <w:szCs w:val="26"/>
        </w:rPr>
        <w:t>Д</w:t>
      </w:r>
      <w:r w:rsidR="005D221F" w:rsidRPr="006832D9">
        <w:rPr>
          <w:b w:val="0"/>
          <w:sz w:val="26"/>
          <w:szCs w:val="26"/>
        </w:rPr>
        <w:t>оход</w:t>
      </w:r>
      <w:r w:rsidR="00CE5035">
        <w:rPr>
          <w:b w:val="0"/>
          <w:sz w:val="26"/>
          <w:szCs w:val="26"/>
        </w:rPr>
        <w:t>ы</w:t>
      </w:r>
      <w:r w:rsidR="005D221F" w:rsidRPr="006832D9">
        <w:rPr>
          <w:b w:val="0"/>
          <w:sz w:val="26"/>
          <w:szCs w:val="26"/>
        </w:rPr>
        <w:t xml:space="preserve"> от уплаты акцизов на нефтепродукты </w:t>
      </w:r>
      <w:r w:rsidR="00CE5035">
        <w:rPr>
          <w:b w:val="0"/>
          <w:sz w:val="26"/>
          <w:szCs w:val="26"/>
        </w:rPr>
        <w:t xml:space="preserve">запланированы </w:t>
      </w:r>
      <w:r w:rsidR="00936F79" w:rsidRPr="006832D9">
        <w:rPr>
          <w:b w:val="0"/>
          <w:sz w:val="26"/>
          <w:szCs w:val="26"/>
        </w:rPr>
        <w:t>на период 202</w:t>
      </w:r>
      <w:r w:rsidR="00936F79">
        <w:rPr>
          <w:b w:val="0"/>
          <w:sz w:val="26"/>
          <w:szCs w:val="26"/>
        </w:rPr>
        <w:t>4-</w:t>
      </w:r>
      <w:r w:rsidR="00936F79" w:rsidRPr="006832D9">
        <w:rPr>
          <w:b w:val="0"/>
          <w:sz w:val="26"/>
          <w:szCs w:val="26"/>
        </w:rPr>
        <w:t>202</w:t>
      </w:r>
      <w:r w:rsidR="00936F79">
        <w:rPr>
          <w:b w:val="0"/>
          <w:sz w:val="26"/>
          <w:szCs w:val="26"/>
        </w:rPr>
        <w:t>6</w:t>
      </w:r>
      <w:r w:rsidR="00936F79" w:rsidRPr="006832D9">
        <w:rPr>
          <w:b w:val="0"/>
          <w:sz w:val="26"/>
          <w:szCs w:val="26"/>
        </w:rPr>
        <w:t xml:space="preserve"> годов </w:t>
      </w:r>
      <w:r w:rsidR="005D221F" w:rsidRPr="006832D9">
        <w:rPr>
          <w:b w:val="0"/>
          <w:sz w:val="26"/>
          <w:szCs w:val="26"/>
        </w:rPr>
        <w:t>в соответствии с прогнозом, представленным главным администра</w:t>
      </w:r>
      <w:r w:rsidR="00867DC8">
        <w:rPr>
          <w:b w:val="0"/>
          <w:sz w:val="26"/>
          <w:szCs w:val="26"/>
        </w:rPr>
        <w:t>тором – Управлением Федеральной налоговой службы</w:t>
      </w:r>
      <w:r w:rsidR="005D221F" w:rsidRPr="006832D9">
        <w:rPr>
          <w:b w:val="0"/>
          <w:sz w:val="26"/>
          <w:szCs w:val="26"/>
        </w:rPr>
        <w:t xml:space="preserve"> </w:t>
      </w:r>
      <w:r w:rsidR="00936F79">
        <w:rPr>
          <w:b w:val="0"/>
          <w:sz w:val="26"/>
          <w:szCs w:val="26"/>
        </w:rPr>
        <w:t>по Республике Коми</w:t>
      </w:r>
      <w:r w:rsidR="005D221F" w:rsidRPr="006832D9">
        <w:rPr>
          <w:b w:val="0"/>
          <w:sz w:val="26"/>
          <w:szCs w:val="26"/>
        </w:rPr>
        <w:t xml:space="preserve">. 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 неналоговых доходах на </w:t>
      </w:r>
      <w:r w:rsidR="0073050F">
        <w:rPr>
          <w:b w:val="0"/>
          <w:sz w:val="26"/>
          <w:szCs w:val="26"/>
        </w:rPr>
        <w:t>202</w:t>
      </w:r>
      <w:r w:rsidR="00867DC8">
        <w:rPr>
          <w:b w:val="0"/>
          <w:sz w:val="26"/>
          <w:szCs w:val="26"/>
        </w:rPr>
        <w:t>4</w:t>
      </w:r>
      <w:r w:rsidRPr="004017D1">
        <w:rPr>
          <w:b w:val="0"/>
          <w:sz w:val="26"/>
          <w:szCs w:val="26"/>
        </w:rPr>
        <w:t xml:space="preserve"> </w:t>
      </w:r>
      <w:r w:rsidR="00277F4F">
        <w:rPr>
          <w:spacing w:val="-5"/>
          <w:sz w:val="26"/>
          <w:szCs w:val="26"/>
        </w:rPr>
        <w:t>-</w:t>
      </w:r>
      <w:r w:rsidR="00005739" w:rsidRPr="004017D1">
        <w:rPr>
          <w:spacing w:val="-5"/>
          <w:sz w:val="26"/>
          <w:szCs w:val="26"/>
        </w:rPr>
        <w:t xml:space="preserve"> </w:t>
      </w:r>
      <w:r w:rsidR="007144E6" w:rsidRPr="004017D1">
        <w:rPr>
          <w:b w:val="0"/>
          <w:sz w:val="26"/>
          <w:szCs w:val="26"/>
        </w:rPr>
        <w:t>202</w:t>
      </w:r>
      <w:r w:rsidR="00867DC8">
        <w:rPr>
          <w:b w:val="0"/>
          <w:sz w:val="26"/>
          <w:szCs w:val="26"/>
        </w:rPr>
        <w:t>6</w:t>
      </w:r>
      <w:r w:rsidR="00711CEC" w:rsidRPr="004017D1">
        <w:rPr>
          <w:b w:val="0"/>
          <w:sz w:val="26"/>
          <w:szCs w:val="26"/>
        </w:rPr>
        <w:t xml:space="preserve"> года </w:t>
      </w:r>
      <w:proofErr w:type="gramStart"/>
      <w:r w:rsidR="00711CEC" w:rsidRPr="004017D1">
        <w:rPr>
          <w:b w:val="0"/>
          <w:sz w:val="26"/>
          <w:szCs w:val="26"/>
        </w:rPr>
        <w:t>запланированы</w:t>
      </w:r>
      <w:proofErr w:type="gramEnd"/>
      <w:r w:rsidR="00711CEC" w:rsidRPr="004017D1">
        <w:rPr>
          <w:b w:val="0"/>
          <w:sz w:val="26"/>
          <w:szCs w:val="26"/>
        </w:rPr>
        <w:t>:</w:t>
      </w:r>
    </w:p>
    <w:p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 xml:space="preserve">- арендная плата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на </w:t>
      </w:r>
      <w:r w:rsidR="0073050F">
        <w:rPr>
          <w:b w:val="0"/>
          <w:sz w:val="26"/>
          <w:szCs w:val="26"/>
        </w:rPr>
        <w:t>202</w:t>
      </w:r>
      <w:r w:rsidR="00867DC8">
        <w:rPr>
          <w:b w:val="0"/>
          <w:sz w:val="26"/>
          <w:szCs w:val="26"/>
        </w:rPr>
        <w:t>4</w:t>
      </w:r>
      <w:r w:rsidRPr="004017D1">
        <w:rPr>
          <w:b w:val="0"/>
          <w:sz w:val="26"/>
          <w:szCs w:val="26"/>
        </w:rPr>
        <w:t xml:space="preserve"> год в сумме </w:t>
      </w:r>
      <w:r w:rsidR="00867DC8">
        <w:rPr>
          <w:b w:val="0"/>
          <w:sz w:val="26"/>
          <w:szCs w:val="26"/>
        </w:rPr>
        <w:t>8 348,0</w:t>
      </w:r>
      <w:r w:rsidRPr="004017D1">
        <w:rPr>
          <w:b w:val="0"/>
          <w:sz w:val="26"/>
          <w:szCs w:val="26"/>
        </w:rPr>
        <w:t xml:space="preserve">  тыс. руб., на </w:t>
      </w:r>
      <w:r w:rsidR="0073050F">
        <w:rPr>
          <w:b w:val="0"/>
          <w:sz w:val="26"/>
          <w:szCs w:val="26"/>
        </w:rPr>
        <w:t>202</w:t>
      </w:r>
      <w:r w:rsidR="00867DC8">
        <w:rPr>
          <w:b w:val="0"/>
          <w:sz w:val="26"/>
          <w:szCs w:val="26"/>
        </w:rPr>
        <w:t>5</w:t>
      </w:r>
      <w:r w:rsidRPr="004017D1">
        <w:rPr>
          <w:b w:val="0"/>
          <w:sz w:val="26"/>
          <w:szCs w:val="26"/>
        </w:rPr>
        <w:t xml:space="preserve"> год в сумме </w:t>
      </w:r>
      <w:r w:rsidR="00867DC8">
        <w:rPr>
          <w:b w:val="0"/>
          <w:sz w:val="26"/>
          <w:szCs w:val="26"/>
        </w:rPr>
        <w:t>8 436,0</w:t>
      </w:r>
      <w:r w:rsidRPr="004017D1">
        <w:rPr>
          <w:b w:val="0"/>
          <w:sz w:val="26"/>
          <w:szCs w:val="26"/>
        </w:rPr>
        <w:t xml:space="preserve"> тыс. руб., на </w:t>
      </w:r>
      <w:r w:rsidR="0073050F">
        <w:rPr>
          <w:b w:val="0"/>
          <w:sz w:val="26"/>
          <w:szCs w:val="26"/>
        </w:rPr>
        <w:t>202</w:t>
      </w:r>
      <w:r w:rsidR="00867DC8">
        <w:rPr>
          <w:b w:val="0"/>
          <w:sz w:val="26"/>
          <w:szCs w:val="26"/>
        </w:rPr>
        <w:t>6</w:t>
      </w:r>
      <w:r w:rsidRPr="004017D1">
        <w:rPr>
          <w:b w:val="0"/>
          <w:sz w:val="26"/>
          <w:szCs w:val="26"/>
        </w:rPr>
        <w:t xml:space="preserve"> год в сумме</w:t>
      </w:r>
      <w:r w:rsidR="00D178F9" w:rsidRPr="004017D1">
        <w:rPr>
          <w:b w:val="0"/>
          <w:sz w:val="26"/>
          <w:szCs w:val="26"/>
        </w:rPr>
        <w:t xml:space="preserve"> </w:t>
      </w:r>
      <w:r w:rsidR="00867DC8">
        <w:rPr>
          <w:b w:val="0"/>
          <w:sz w:val="26"/>
          <w:szCs w:val="26"/>
        </w:rPr>
        <w:t>8 526,0</w:t>
      </w:r>
      <w:r w:rsidR="009D439A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тыс. руб. (норматив отчисления в</w:t>
      </w:r>
      <w:proofErr w:type="gramEnd"/>
      <w:r w:rsidRPr="004017D1">
        <w:rPr>
          <w:b w:val="0"/>
          <w:sz w:val="26"/>
          <w:szCs w:val="26"/>
        </w:rPr>
        <w:t xml:space="preserve"> бюджет муниципального района 50 % от суммы поступлений по городским поселениям и 100% от суммы поступлений по сельским поселениям). Данные доходы рассчитаны   в соответствии с Постановлением Правительства РК от </w:t>
      </w:r>
      <w:r w:rsidR="009D439A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1.03.2015 № 90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О порядке определения размера арендной платы за земельные участки…</w:t>
      </w:r>
      <w:r w:rsidR="00923C72">
        <w:rPr>
          <w:b w:val="0"/>
          <w:sz w:val="26"/>
          <w:szCs w:val="26"/>
        </w:rPr>
        <w:t>»</w:t>
      </w:r>
      <w:r w:rsidR="00C10397">
        <w:rPr>
          <w:b w:val="0"/>
          <w:sz w:val="26"/>
          <w:szCs w:val="26"/>
        </w:rPr>
        <w:t xml:space="preserve"> исходя из действующих договоров аренды в 2023 году и на основании кадастровой стоимости </w:t>
      </w:r>
      <w:r w:rsidR="00C10397" w:rsidRPr="004017D1">
        <w:rPr>
          <w:b w:val="0"/>
          <w:sz w:val="26"/>
          <w:szCs w:val="26"/>
        </w:rPr>
        <w:t>земельных участков</w:t>
      </w:r>
      <w:r w:rsidR="00C5619C">
        <w:rPr>
          <w:b w:val="0"/>
          <w:sz w:val="26"/>
          <w:szCs w:val="26"/>
        </w:rPr>
        <w:t>. В</w:t>
      </w:r>
      <w:r w:rsidR="00C5619C" w:rsidRPr="004017D1">
        <w:rPr>
          <w:b w:val="0"/>
          <w:sz w:val="26"/>
          <w:szCs w:val="26"/>
        </w:rPr>
        <w:t xml:space="preserve"> </w:t>
      </w:r>
      <w:r w:rsidR="00C92A39" w:rsidRPr="004017D1">
        <w:rPr>
          <w:b w:val="0"/>
          <w:sz w:val="26"/>
          <w:szCs w:val="26"/>
        </w:rPr>
        <w:t>20</w:t>
      </w:r>
      <w:r w:rsidR="00C92A39">
        <w:rPr>
          <w:b w:val="0"/>
          <w:sz w:val="26"/>
          <w:szCs w:val="26"/>
        </w:rPr>
        <w:t>24-202</w:t>
      </w:r>
      <w:r w:rsidR="00C10397">
        <w:rPr>
          <w:b w:val="0"/>
          <w:sz w:val="26"/>
          <w:szCs w:val="26"/>
        </w:rPr>
        <w:t>6</w:t>
      </w:r>
      <w:r w:rsidR="00C92A39" w:rsidRPr="004017D1">
        <w:rPr>
          <w:b w:val="0"/>
          <w:sz w:val="26"/>
          <w:szCs w:val="26"/>
        </w:rPr>
        <w:t xml:space="preserve"> год</w:t>
      </w:r>
      <w:r w:rsidR="00C92A39">
        <w:rPr>
          <w:b w:val="0"/>
          <w:sz w:val="26"/>
          <w:szCs w:val="26"/>
        </w:rPr>
        <w:t xml:space="preserve">ах запланировано </w:t>
      </w:r>
      <w:r w:rsidR="00C92A39" w:rsidRPr="00553D6E">
        <w:rPr>
          <w:b w:val="0"/>
          <w:sz w:val="26"/>
          <w:szCs w:val="26"/>
        </w:rPr>
        <w:t>увеличение платы на 1</w:t>
      </w:r>
      <w:r w:rsidR="00C92A39">
        <w:rPr>
          <w:b w:val="0"/>
          <w:sz w:val="26"/>
          <w:szCs w:val="26"/>
        </w:rPr>
        <w:t>,5</w:t>
      </w:r>
      <w:r w:rsidR="00C92A39" w:rsidRPr="00553D6E">
        <w:rPr>
          <w:b w:val="0"/>
          <w:sz w:val="26"/>
          <w:szCs w:val="26"/>
        </w:rPr>
        <w:t>%</w:t>
      </w:r>
      <w:r w:rsidR="00C92A39" w:rsidRPr="00C92A39">
        <w:rPr>
          <w:b w:val="0"/>
          <w:sz w:val="26"/>
          <w:szCs w:val="26"/>
        </w:rPr>
        <w:t xml:space="preserve"> </w:t>
      </w:r>
      <w:r w:rsidR="00C92A39" w:rsidRPr="004017D1">
        <w:rPr>
          <w:b w:val="0"/>
          <w:sz w:val="26"/>
          <w:szCs w:val="26"/>
        </w:rPr>
        <w:t>по городским поселениям</w:t>
      </w:r>
      <w:r w:rsidR="00C92A39">
        <w:rPr>
          <w:b w:val="0"/>
          <w:sz w:val="26"/>
          <w:szCs w:val="26"/>
        </w:rPr>
        <w:t xml:space="preserve"> и </w:t>
      </w:r>
      <w:r w:rsidR="00C92A39" w:rsidRPr="00553D6E">
        <w:rPr>
          <w:b w:val="0"/>
          <w:sz w:val="26"/>
          <w:szCs w:val="26"/>
        </w:rPr>
        <w:t>на 1%</w:t>
      </w:r>
      <w:r w:rsidR="00C92A39" w:rsidRPr="00C92A39">
        <w:rPr>
          <w:b w:val="0"/>
          <w:sz w:val="26"/>
          <w:szCs w:val="26"/>
        </w:rPr>
        <w:t xml:space="preserve"> </w:t>
      </w:r>
      <w:r w:rsidR="00C92A39" w:rsidRPr="004017D1">
        <w:rPr>
          <w:b w:val="0"/>
          <w:sz w:val="26"/>
          <w:szCs w:val="26"/>
        </w:rPr>
        <w:t xml:space="preserve">по  </w:t>
      </w:r>
      <w:r w:rsidR="002129A0" w:rsidRPr="004017D1">
        <w:rPr>
          <w:b w:val="0"/>
          <w:sz w:val="26"/>
          <w:szCs w:val="26"/>
        </w:rPr>
        <w:t xml:space="preserve">сельским </w:t>
      </w:r>
      <w:r w:rsidR="00C92A39" w:rsidRPr="004017D1">
        <w:rPr>
          <w:b w:val="0"/>
          <w:sz w:val="26"/>
          <w:szCs w:val="26"/>
        </w:rPr>
        <w:t>поселениям</w:t>
      </w:r>
      <w:r w:rsidRPr="00C92A39">
        <w:rPr>
          <w:b w:val="0"/>
          <w:sz w:val="26"/>
          <w:szCs w:val="26"/>
        </w:rPr>
        <w:t>;</w:t>
      </w:r>
    </w:p>
    <w:p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арендная плата за земельные участки, находящиеся в собственности муниципальных районов на </w:t>
      </w:r>
      <w:r w:rsidR="0073050F">
        <w:rPr>
          <w:b w:val="0"/>
          <w:sz w:val="26"/>
          <w:szCs w:val="26"/>
        </w:rPr>
        <w:t>202</w:t>
      </w:r>
      <w:r w:rsidR="006651BB">
        <w:rPr>
          <w:b w:val="0"/>
          <w:sz w:val="26"/>
          <w:szCs w:val="26"/>
        </w:rPr>
        <w:t>4</w:t>
      </w:r>
      <w:r w:rsidR="00E02393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год в сумме  </w:t>
      </w:r>
      <w:r w:rsidR="006651BB">
        <w:rPr>
          <w:b w:val="0"/>
          <w:sz w:val="26"/>
          <w:szCs w:val="26"/>
        </w:rPr>
        <w:t>266</w:t>
      </w:r>
      <w:r w:rsidR="00E02393" w:rsidRPr="00096D97">
        <w:rPr>
          <w:b w:val="0"/>
          <w:sz w:val="26"/>
          <w:szCs w:val="26"/>
        </w:rPr>
        <w:t>,0</w:t>
      </w:r>
      <w:r w:rsidR="00E02393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тыс. руб., на </w:t>
      </w:r>
      <w:r w:rsidR="003A1BDD">
        <w:rPr>
          <w:b w:val="0"/>
          <w:sz w:val="26"/>
          <w:szCs w:val="26"/>
        </w:rPr>
        <w:t>20</w:t>
      </w:r>
      <w:r w:rsidR="0073050F">
        <w:rPr>
          <w:b w:val="0"/>
          <w:sz w:val="26"/>
          <w:szCs w:val="26"/>
        </w:rPr>
        <w:t>2</w:t>
      </w:r>
      <w:r w:rsidR="006651BB">
        <w:rPr>
          <w:b w:val="0"/>
          <w:sz w:val="26"/>
          <w:szCs w:val="26"/>
        </w:rPr>
        <w:t>5</w:t>
      </w:r>
      <w:r w:rsidRPr="004017D1">
        <w:rPr>
          <w:b w:val="0"/>
          <w:sz w:val="26"/>
          <w:szCs w:val="26"/>
        </w:rPr>
        <w:t xml:space="preserve"> год в сумме</w:t>
      </w:r>
      <w:r w:rsidR="000070BA">
        <w:rPr>
          <w:b w:val="0"/>
          <w:sz w:val="26"/>
          <w:szCs w:val="26"/>
        </w:rPr>
        <w:t xml:space="preserve"> </w:t>
      </w:r>
      <w:r w:rsidR="006651BB">
        <w:rPr>
          <w:b w:val="0"/>
          <w:sz w:val="26"/>
          <w:szCs w:val="26"/>
        </w:rPr>
        <w:t>268</w:t>
      </w:r>
      <w:r w:rsidR="00E02393" w:rsidRPr="00096D97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руб., на </w:t>
      </w:r>
      <w:r w:rsidR="0073050F">
        <w:rPr>
          <w:b w:val="0"/>
          <w:sz w:val="26"/>
          <w:szCs w:val="26"/>
        </w:rPr>
        <w:t>202</w:t>
      </w:r>
      <w:r w:rsidR="006651BB">
        <w:rPr>
          <w:b w:val="0"/>
          <w:sz w:val="26"/>
          <w:szCs w:val="26"/>
        </w:rPr>
        <w:t>6</w:t>
      </w:r>
      <w:r w:rsidRPr="004017D1">
        <w:rPr>
          <w:b w:val="0"/>
          <w:sz w:val="26"/>
          <w:szCs w:val="26"/>
        </w:rPr>
        <w:t xml:space="preserve"> год в сумме</w:t>
      </w:r>
      <w:r w:rsidR="003A5817" w:rsidRPr="004017D1">
        <w:rPr>
          <w:b w:val="0"/>
          <w:sz w:val="26"/>
          <w:szCs w:val="26"/>
        </w:rPr>
        <w:t xml:space="preserve"> </w:t>
      </w:r>
      <w:r w:rsidR="006651BB">
        <w:rPr>
          <w:b w:val="0"/>
          <w:sz w:val="26"/>
          <w:szCs w:val="26"/>
        </w:rPr>
        <w:t>269</w:t>
      </w:r>
      <w:r w:rsidR="00E02393" w:rsidRPr="00096D97">
        <w:rPr>
          <w:b w:val="0"/>
          <w:sz w:val="26"/>
          <w:szCs w:val="26"/>
        </w:rPr>
        <w:t>,0</w:t>
      </w:r>
      <w:r w:rsidR="00E02393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тыс. руб.</w:t>
      </w:r>
      <w:r w:rsidR="00A122BB" w:rsidRPr="00A122BB">
        <w:rPr>
          <w:b w:val="0"/>
          <w:sz w:val="26"/>
          <w:szCs w:val="26"/>
        </w:rPr>
        <w:t xml:space="preserve"> </w:t>
      </w:r>
      <w:r w:rsidR="001E20E8" w:rsidRPr="004017D1">
        <w:rPr>
          <w:b w:val="0"/>
          <w:sz w:val="26"/>
          <w:szCs w:val="26"/>
        </w:rPr>
        <w:t>исходя из де</w:t>
      </w:r>
      <w:r w:rsidR="0073050F">
        <w:rPr>
          <w:b w:val="0"/>
          <w:sz w:val="26"/>
          <w:szCs w:val="26"/>
        </w:rPr>
        <w:t>йствующих договоров аренды в 20</w:t>
      </w:r>
      <w:r w:rsidR="0073050F" w:rsidRPr="0073050F">
        <w:rPr>
          <w:b w:val="0"/>
          <w:sz w:val="26"/>
          <w:szCs w:val="26"/>
        </w:rPr>
        <w:t>2</w:t>
      </w:r>
      <w:r w:rsidR="00164373">
        <w:rPr>
          <w:b w:val="0"/>
          <w:sz w:val="26"/>
          <w:szCs w:val="26"/>
        </w:rPr>
        <w:t>3</w:t>
      </w:r>
      <w:r w:rsidR="00C10397">
        <w:rPr>
          <w:b w:val="0"/>
          <w:sz w:val="26"/>
          <w:szCs w:val="26"/>
        </w:rPr>
        <w:t xml:space="preserve"> году</w:t>
      </w:r>
      <w:r w:rsidR="00A122BB" w:rsidRPr="0000151F">
        <w:rPr>
          <w:b w:val="0"/>
          <w:sz w:val="26"/>
          <w:szCs w:val="26"/>
        </w:rPr>
        <w:t>;</w:t>
      </w:r>
    </w:p>
    <w:p w:rsidR="00E9473C" w:rsidRPr="004017D1" w:rsidRDefault="0023029D" w:rsidP="00725CCE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5143D0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- доходы от сдачи в аренду муниципального имущества на </w:t>
      </w:r>
      <w:r w:rsidR="0073050F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4</w:t>
      </w:r>
      <w:r w:rsidR="00E9473C" w:rsidRPr="004017D1">
        <w:rPr>
          <w:b w:val="0"/>
          <w:sz w:val="26"/>
          <w:szCs w:val="26"/>
        </w:rPr>
        <w:t xml:space="preserve"> год в</w:t>
      </w:r>
      <w:r w:rsidR="00014C8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сумме </w:t>
      </w:r>
      <w:r w:rsidR="00C2543A">
        <w:rPr>
          <w:b w:val="0"/>
          <w:sz w:val="26"/>
          <w:szCs w:val="26"/>
        </w:rPr>
        <w:t xml:space="preserve">  </w:t>
      </w:r>
      <w:r w:rsidR="00AA4887">
        <w:rPr>
          <w:b w:val="0"/>
          <w:sz w:val="26"/>
          <w:szCs w:val="26"/>
        </w:rPr>
        <w:t xml:space="preserve">  </w:t>
      </w:r>
      <w:r w:rsidR="00164373">
        <w:rPr>
          <w:b w:val="0"/>
          <w:sz w:val="26"/>
          <w:szCs w:val="26"/>
        </w:rPr>
        <w:t>7 305</w:t>
      </w:r>
      <w:r w:rsidR="00E9473C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CB3A4B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5 год в сумме 7 597</w:t>
      </w:r>
      <w:r w:rsidR="00E9473C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6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64373">
        <w:rPr>
          <w:b w:val="0"/>
          <w:sz w:val="26"/>
          <w:szCs w:val="26"/>
        </w:rPr>
        <w:t>7 900</w:t>
      </w:r>
      <w:r w:rsidR="0000151F">
        <w:rPr>
          <w:b w:val="0"/>
          <w:sz w:val="26"/>
          <w:szCs w:val="26"/>
        </w:rPr>
        <w:t>,</w:t>
      </w:r>
      <w:r w:rsidR="003A5817" w:rsidRPr="0000151F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 xml:space="preserve"> тыс. руб. с учетом</w:t>
      </w:r>
      <w:r w:rsidR="003C0E87" w:rsidRPr="004017D1">
        <w:rPr>
          <w:b w:val="0"/>
          <w:sz w:val="26"/>
          <w:szCs w:val="26"/>
        </w:rPr>
        <w:t xml:space="preserve"> уровня собираемости</w:t>
      </w:r>
      <w:r w:rsidR="00421A4A">
        <w:rPr>
          <w:b w:val="0"/>
          <w:sz w:val="26"/>
          <w:szCs w:val="26"/>
        </w:rPr>
        <w:t xml:space="preserve"> арендных платежей</w:t>
      </w:r>
      <w:r w:rsidR="003045E0">
        <w:rPr>
          <w:b w:val="0"/>
          <w:sz w:val="26"/>
          <w:szCs w:val="26"/>
        </w:rPr>
        <w:t>, повышени</w:t>
      </w:r>
      <w:r w:rsidR="007E661F">
        <w:rPr>
          <w:b w:val="0"/>
          <w:sz w:val="26"/>
          <w:szCs w:val="26"/>
        </w:rPr>
        <w:t>я</w:t>
      </w:r>
      <w:r w:rsidR="003045E0">
        <w:rPr>
          <w:b w:val="0"/>
          <w:sz w:val="26"/>
          <w:szCs w:val="26"/>
        </w:rPr>
        <w:t xml:space="preserve"> ставок аренды</w:t>
      </w:r>
      <w:r w:rsidR="00C75301">
        <w:rPr>
          <w:b w:val="0"/>
          <w:sz w:val="26"/>
          <w:szCs w:val="26"/>
        </w:rPr>
        <w:t xml:space="preserve"> </w:t>
      </w:r>
      <w:r w:rsidR="002129A0">
        <w:rPr>
          <w:b w:val="0"/>
          <w:sz w:val="26"/>
          <w:szCs w:val="26"/>
        </w:rPr>
        <w:t>в 202</w:t>
      </w:r>
      <w:r w:rsidR="00C10397">
        <w:rPr>
          <w:b w:val="0"/>
          <w:sz w:val="26"/>
          <w:szCs w:val="26"/>
        </w:rPr>
        <w:t>5</w:t>
      </w:r>
      <w:r w:rsidR="002129A0">
        <w:rPr>
          <w:b w:val="0"/>
          <w:sz w:val="26"/>
          <w:szCs w:val="26"/>
        </w:rPr>
        <w:t>-</w:t>
      </w:r>
      <w:r w:rsidR="007E661F">
        <w:rPr>
          <w:b w:val="0"/>
          <w:sz w:val="26"/>
          <w:szCs w:val="26"/>
        </w:rPr>
        <w:t>202</w:t>
      </w:r>
      <w:r w:rsidR="00C10397">
        <w:rPr>
          <w:b w:val="0"/>
          <w:sz w:val="26"/>
          <w:szCs w:val="26"/>
        </w:rPr>
        <w:t>6</w:t>
      </w:r>
      <w:r w:rsidR="007E661F">
        <w:rPr>
          <w:b w:val="0"/>
          <w:sz w:val="26"/>
          <w:szCs w:val="26"/>
        </w:rPr>
        <w:t xml:space="preserve"> годах </w:t>
      </w:r>
      <w:r w:rsidR="007E661F" w:rsidRPr="0000151F">
        <w:rPr>
          <w:b w:val="0"/>
          <w:sz w:val="26"/>
          <w:szCs w:val="26"/>
        </w:rPr>
        <w:t>на 4%</w:t>
      </w:r>
      <w:r w:rsidR="00421A4A">
        <w:rPr>
          <w:b w:val="0"/>
          <w:sz w:val="26"/>
          <w:szCs w:val="26"/>
        </w:rPr>
        <w:t>;</w:t>
      </w:r>
    </w:p>
    <w:p w:rsidR="00E9473C" w:rsidRPr="004017D1" w:rsidRDefault="0023029D" w:rsidP="00277F4F">
      <w:pPr>
        <w:pStyle w:val="2"/>
        <w:tabs>
          <w:tab w:val="left" w:pos="709"/>
        </w:tabs>
        <w:ind w:hanging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5B2509">
        <w:rPr>
          <w:b w:val="0"/>
          <w:sz w:val="26"/>
          <w:szCs w:val="26"/>
        </w:rPr>
        <w:t xml:space="preserve">      </w:t>
      </w:r>
      <w:proofErr w:type="gramStart"/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муниципальных унитарных </w:t>
      </w:r>
      <w:r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предприятий на </w:t>
      </w:r>
      <w:r w:rsidR="00C75301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4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64373">
        <w:rPr>
          <w:b w:val="0"/>
          <w:sz w:val="26"/>
          <w:szCs w:val="26"/>
        </w:rPr>
        <w:t>168</w:t>
      </w:r>
      <w:r w:rsidR="00BF0EA2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5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64373">
        <w:rPr>
          <w:b w:val="0"/>
          <w:sz w:val="26"/>
          <w:szCs w:val="26"/>
        </w:rPr>
        <w:t>143</w:t>
      </w:r>
      <w:r w:rsidR="00BF0EA2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6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B7049A" w:rsidRPr="004017D1">
        <w:rPr>
          <w:b w:val="0"/>
          <w:sz w:val="26"/>
          <w:szCs w:val="26"/>
        </w:rPr>
        <w:t xml:space="preserve"> </w:t>
      </w:r>
      <w:r w:rsidR="00164373">
        <w:rPr>
          <w:b w:val="0"/>
          <w:sz w:val="26"/>
          <w:szCs w:val="26"/>
        </w:rPr>
        <w:t>376</w:t>
      </w:r>
      <w:r w:rsidR="00BF0EA2">
        <w:rPr>
          <w:b w:val="0"/>
          <w:sz w:val="26"/>
          <w:szCs w:val="26"/>
        </w:rPr>
        <w:t>,0</w:t>
      </w:r>
      <w:r w:rsidR="003A581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исходя из ожидаемой прибыли муниципальных </w:t>
      </w:r>
      <w:r w:rsidR="003A09B7" w:rsidRPr="004017D1">
        <w:rPr>
          <w:b w:val="0"/>
          <w:sz w:val="26"/>
          <w:szCs w:val="26"/>
        </w:rPr>
        <w:t xml:space="preserve">унитарных </w:t>
      </w:r>
      <w:r w:rsidR="003D1C88">
        <w:rPr>
          <w:b w:val="0"/>
          <w:sz w:val="26"/>
          <w:szCs w:val="26"/>
        </w:rPr>
        <w:t>предприятий,</w:t>
      </w:r>
      <w:r w:rsidR="00E9473C" w:rsidRPr="004017D1">
        <w:rPr>
          <w:b w:val="0"/>
          <w:sz w:val="26"/>
          <w:szCs w:val="26"/>
        </w:rPr>
        <w:t xml:space="preserve"> с учетом планируемого размера отчисления от прибыли 30%</w:t>
      </w:r>
      <w:r w:rsidR="003D1C88">
        <w:rPr>
          <w:b w:val="0"/>
          <w:sz w:val="26"/>
          <w:szCs w:val="26"/>
        </w:rPr>
        <w:t xml:space="preserve"> и уровня собираемости данных платежей</w:t>
      </w:r>
      <w:r w:rsidR="00E9473C" w:rsidRPr="004017D1">
        <w:rPr>
          <w:b w:val="0"/>
          <w:sz w:val="26"/>
          <w:szCs w:val="26"/>
        </w:rPr>
        <w:t>;</w:t>
      </w:r>
      <w:proofErr w:type="gramEnd"/>
    </w:p>
    <w:p w:rsidR="00E9473C" w:rsidRPr="004017D1" w:rsidRDefault="0023029D" w:rsidP="00277F4F">
      <w:pPr>
        <w:pStyle w:val="2"/>
        <w:tabs>
          <w:tab w:val="left" w:pos="284"/>
          <w:tab w:val="left" w:pos="567"/>
        </w:tabs>
        <w:ind w:hanging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277F4F">
        <w:rPr>
          <w:b w:val="0"/>
          <w:sz w:val="26"/>
          <w:szCs w:val="26"/>
        </w:rPr>
        <w:t xml:space="preserve">    </w:t>
      </w:r>
      <w:proofErr w:type="gramStart"/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районам,  на </w:t>
      </w:r>
      <w:r w:rsidR="00C75301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4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241962">
        <w:rPr>
          <w:b w:val="0"/>
          <w:sz w:val="26"/>
          <w:szCs w:val="26"/>
        </w:rPr>
        <w:t xml:space="preserve"> </w:t>
      </w:r>
      <w:r w:rsidR="00164373">
        <w:rPr>
          <w:b w:val="0"/>
          <w:sz w:val="26"/>
          <w:szCs w:val="26"/>
        </w:rPr>
        <w:t>443</w:t>
      </w:r>
      <w:r w:rsidR="0000151F">
        <w:rPr>
          <w:b w:val="0"/>
          <w:sz w:val="26"/>
          <w:szCs w:val="26"/>
        </w:rPr>
        <w:t>,0</w:t>
      </w:r>
      <w:r w:rsidR="00241962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CB3A4B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5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241962">
        <w:rPr>
          <w:b w:val="0"/>
          <w:sz w:val="26"/>
          <w:szCs w:val="26"/>
        </w:rPr>
        <w:t xml:space="preserve">     </w:t>
      </w:r>
      <w:r w:rsidR="00DC6578" w:rsidRPr="004017D1">
        <w:rPr>
          <w:b w:val="0"/>
          <w:sz w:val="26"/>
          <w:szCs w:val="26"/>
        </w:rPr>
        <w:t xml:space="preserve"> </w:t>
      </w:r>
      <w:r w:rsidR="00164373">
        <w:rPr>
          <w:b w:val="0"/>
          <w:sz w:val="26"/>
          <w:szCs w:val="26"/>
        </w:rPr>
        <w:t>473</w:t>
      </w:r>
      <w:r w:rsidR="00025407" w:rsidRPr="0000151F">
        <w:rPr>
          <w:b w:val="0"/>
          <w:sz w:val="26"/>
          <w:szCs w:val="26"/>
        </w:rPr>
        <w:t>,0</w:t>
      </w:r>
      <w:r w:rsidR="00B42128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7144E6" w:rsidRPr="004017D1">
        <w:rPr>
          <w:b w:val="0"/>
          <w:sz w:val="26"/>
          <w:szCs w:val="26"/>
        </w:rPr>
        <w:t>202</w:t>
      </w:r>
      <w:r w:rsidR="00164373">
        <w:rPr>
          <w:b w:val="0"/>
          <w:sz w:val="26"/>
          <w:szCs w:val="26"/>
        </w:rPr>
        <w:t>6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F32F4">
        <w:rPr>
          <w:b w:val="0"/>
          <w:sz w:val="26"/>
          <w:szCs w:val="26"/>
        </w:rPr>
        <w:t>502</w:t>
      </w:r>
      <w:r w:rsidR="00025407" w:rsidRPr="0000151F">
        <w:rPr>
          <w:b w:val="0"/>
          <w:sz w:val="26"/>
          <w:szCs w:val="26"/>
        </w:rPr>
        <w:t>,0</w:t>
      </w:r>
      <w:r w:rsidR="00DC6578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 исходя из ожидаемой прибыли обществ и с учетом размера </w:t>
      </w:r>
      <w:r w:rsidR="00E9473C" w:rsidRPr="0000151F">
        <w:rPr>
          <w:b w:val="0"/>
          <w:sz w:val="26"/>
          <w:szCs w:val="26"/>
        </w:rPr>
        <w:t>отчисления от прибыли</w:t>
      </w:r>
      <w:r w:rsidR="00936F79">
        <w:rPr>
          <w:b w:val="0"/>
          <w:sz w:val="26"/>
          <w:szCs w:val="26"/>
        </w:rPr>
        <w:t xml:space="preserve"> в 2023 году </w:t>
      </w:r>
      <w:r w:rsidR="00E9473C" w:rsidRPr="0000151F">
        <w:rPr>
          <w:b w:val="0"/>
          <w:sz w:val="26"/>
          <w:szCs w:val="26"/>
        </w:rPr>
        <w:t xml:space="preserve"> </w:t>
      </w:r>
      <w:r w:rsidR="00290D2C">
        <w:rPr>
          <w:b w:val="0"/>
          <w:sz w:val="26"/>
          <w:szCs w:val="26"/>
        </w:rPr>
        <w:t>5</w:t>
      </w:r>
      <w:r w:rsidR="00936F79">
        <w:rPr>
          <w:b w:val="0"/>
          <w:sz w:val="26"/>
          <w:szCs w:val="26"/>
        </w:rPr>
        <w:t>9</w:t>
      </w:r>
      <w:r w:rsidR="00E9473C" w:rsidRPr="0000151F">
        <w:rPr>
          <w:b w:val="0"/>
          <w:sz w:val="26"/>
          <w:szCs w:val="26"/>
        </w:rPr>
        <w:t>%;</w:t>
      </w:r>
      <w:proofErr w:type="gramEnd"/>
    </w:p>
    <w:p w:rsidR="00E9473C" w:rsidRPr="004017D1" w:rsidRDefault="00277F4F" w:rsidP="00604AE4">
      <w:pPr>
        <w:pStyle w:val="2"/>
        <w:ind w:firstLine="284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- </w:t>
      </w:r>
      <w:r w:rsidR="00E9473C" w:rsidRPr="004017D1">
        <w:rPr>
          <w:b w:val="0"/>
          <w:sz w:val="26"/>
          <w:szCs w:val="26"/>
        </w:rPr>
        <w:t xml:space="preserve">доходы от реализации имущества, находящегося в муниципальной собственности, на </w:t>
      </w:r>
      <w:r w:rsidR="00C75301">
        <w:rPr>
          <w:b w:val="0"/>
          <w:sz w:val="26"/>
          <w:szCs w:val="26"/>
        </w:rPr>
        <w:t>202</w:t>
      </w:r>
      <w:r w:rsidR="0068533C">
        <w:rPr>
          <w:b w:val="0"/>
          <w:sz w:val="26"/>
          <w:szCs w:val="26"/>
        </w:rPr>
        <w:t>4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F32F4">
        <w:rPr>
          <w:b w:val="0"/>
          <w:sz w:val="26"/>
          <w:szCs w:val="26"/>
        </w:rPr>
        <w:t>7 985</w:t>
      </w:r>
      <w:r w:rsidR="00BE5539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</w:t>
      </w:r>
      <w:r w:rsidR="00C75301">
        <w:rPr>
          <w:b w:val="0"/>
          <w:sz w:val="26"/>
          <w:szCs w:val="26"/>
        </w:rPr>
        <w:t>2</w:t>
      </w:r>
      <w:r w:rsidR="001F32F4">
        <w:rPr>
          <w:b w:val="0"/>
          <w:sz w:val="26"/>
          <w:szCs w:val="26"/>
        </w:rPr>
        <w:t>5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1F32F4">
        <w:rPr>
          <w:b w:val="0"/>
          <w:sz w:val="26"/>
          <w:szCs w:val="26"/>
        </w:rPr>
        <w:t>4</w:t>
      </w:r>
      <w:r w:rsidR="0000151F">
        <w:rPr>
          <w:b w:val="0"/>
          <w:sz w:val="26"/>
          <w:szCs w:val="26"/>
        </w:rPr>
        <w:t xml:space="preserve"> 000</w:t>
      </w:r>
      <w:r w:rsidR="00E9473C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lastRenderedPageBreak/>
        <w:t xml:space="preserve">тыс. руб., на </w:t>
      </w:r>
      <w:r w:rsidR="007144E6" w:rsidRPr="004017D1">
        <w:rPr>
          <w:b w:val="0"/>
          <w:sz w:val="26"/>
          <w:szCs w:val="26"/>
        </w:rPr>
        <w:t>202</w:t>
      </w:r>
      <w:r w:rsidR="001F32F4">
        <w:rPr>
          <w:b w:val="0"/>
          <w:sz w:val="26"/>
          <w:szCs w:val="26"/>
        </w:rPr>
        <w:t>6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241962" w:rsidRPr="0000151F">
        <w:rPr>
          <w:b w:val="0"/>
          <w:sz w:val="26"/>
          <w:szCs w:val="26"/>
        </w:rPr>
        <w:t>3</w:t>
      </w:r>
      <w:r w:rsidR="00081E9D" w:rsidRPr="0000151F">
        <w:rPr>
          <w:b w:val="0"/>
          <w:sz w:val="26"/>
          <w:szCs w:val="26"/>
        </w:rPr>
        <w:t> </w:t>
      </w:r>
      <w:r w:rsidR="00124736" w:rsidRPr="0000151F">
        <w:rPr>
          <w:b w:val="0"/>
          <w:sz w:val="26"/>
          <w:szCs w:val="26"/>
        </w:rPr>
        <w:t>000</w:t>
      </w:r>
      <w:r w:rsidR="00BE5539" w:rsidRPr="0000151F">
        <w:rPr>
          <w:b w:val="0"/>
          <w:sz w:val="26"/>
          <w:szCs w:val="26"/>
        </w:rPr>
        <w:t>,0</w:t>
      </w:r>
      <w:r w:rsidR="00E9473C" w:rsidRPr="004017D1">
        <w:rPr>
          <w:b w:val="0"/>
          <w:sz w:val="26"/>
          <w:szCs w:val="26"/>
        </w:rPr>
        <w:t xml:space="preserve"> тыс. руб. на основании проекта прогнозного плана приватизации муниципального имущества на </w:t>
      </w:r>
      <w:r w:rsidR="00C75301">
        <w:rPr>
          <w:b w:val="0"/>
          <w:sz w:val="26"/>
          <w:szCs w:val="26"/>
        </w:rPr>
        <w:t>202</w:t>
      </w:r>
      <w:r w:rsidR="00651FFB">
        <w:rPr>
          <w:b w:val="0"/>
          <w:sz w:val="26"/>
          <w:szCs w:val="26"/>
        </w:rPr>
        <w:t>4</w:t>
      </w:r>
      <w:r w:rsidR="00E9473C" w:rsidRPr="004017D1">
        <w:rPr>
          <w:b w:val="0"/>
          <w:sz w:val="26"/>
          <w:szCs w:val="26"/>
        </w:rPr>
        <w:t xml:space="preserve"> год и планируемых поступлений в порядке реализации преимущественного права выкупа арендуемого имущества субъектами малого предпринимательства;</w:t>
      </w:r>
      <w:proofErr w:type="gramEnd"/>
    </w:p>
    <w:p w:rsidR="00E9473C" w:rsidRDefault="00E9473C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</w:t>
      </w:r>
      <w:r w:rsidR="00277F4F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доходы от продажи земельных участков, государственная собственность на к</w:t>
      </w:r>
      <w:r w:rsidR="005B6073">
        <w:rPr>
          <w:b w:val="0"/>
          <w:sz w:val="26"/>
          <w:szCs w:val="26"/>
        </w:rPr>
        <w:t>оторые не разграничена, в сумме</w:t>
      </w:r>
      <w:r w:rsidR="0020025B">
        <w:rPr>
          <w:b w:val="0"/>
          <w:sz w:val="26"/>
          <w:szCs w:val="26"/>
        </w:rPr>
        <w:t xml:space="preserve"> </w:t>
      </w:r>
      <w:r w:rsidR="001F32F4">
        <w:rPr>
          <w:b w:val="0"/>
          <w:sz w:val="26"/>
          <w:szCs w:val="26"/>
        </w:rPr>
        <w:t>638</w:t>
      </w:r>
      <w:r w:rsidR="00FB35B1" w:rsidRPr="00CE374B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</w:t>
      </w:r>
      <w:r w:rsidR="0020025B">
        <w:rPr>
          <w:b w:val="0"/>
          <w:sz w:val="26"/>
          <w:szCs w:val="26"/>
        </w:rPr>
        <w:t>. ежегодно</w:t>
      </w:r>
      <w:r w:rsidR="0020025B" w:rsidRPr="004017D1">
        <w:rPr>
          <w:b w:val="0"/>
          <w:sz w:val="26"/>
          <w:szCs w:val="26"/>
        </w:rPr>
        <w:t xml:space="preserve"> на </w:t>
      </w:r>
      <w:r w:rsidR="00C75301">
        <w:rPr>
          <w:b w:val="0"/>
          <w:sz w:val="26"/>
          <w:szCs w:val="26"/>
        </w:rPr>
        <w:t>202</w:t>
      </w:r>
      <w:r w:rsidR="001F32F4">
        <w:rPr>
          <w:b w:val="0"/>
          <w:sz w:val="26"/>
          <w:szCs w:val="26"/>
        </w:rPr>
        <w:t>4</w:t>
      </w:r>
      <w:r w:rsidR="0020025B">
        <w:rPr>
          <w:b w:val="0"/>
          <w:sz w:val="26"/>
          <w:szCs w:val="26"/>
        </w:rPr>
        <w:t>-</w:t>
      </w:r>
      <w:r w:rsidR="00C75301">
        <w:rPr>
          <w:b w:val="0"/>
          <w:sz w:val="26"/>
          <w:szCs w:val="26"/>
        </w:rPr>
        <w:t>202</w:t>
      </w:r>
      <w:r w:rsidR="001F32F4">
        <w:rPr>
          <w:b w:val="0"/>
          <w:sz w:val="26"/>
          <w:szCs w:val="26"/>
        </w:rPr>
        <w:t>6</w:t>
      </w:r>
      <w:r w:rsidR="0020025B" w:rsidRPr="004017D1">
        <w:rPr>
          <w:b w:val="0"/>
          <w:sz w:val="26"/>
          <w:szCs w:val="26"/>
        </w:rPr>
        <w:t xml:space="preserve"> год</w:t>
      </w:r>
      <w:r w:rsidR="0020025B">
        <w:rPr>
          <w:b w:val="0"/>
          <w:sz w:val="26"/>
          <w:szCs w:val="26"/>
        </w:rPr>
        <w:t>а</w:t>
      </w:r>
      <w:r w:rsidR="0020025B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с учетом динамики поступления </w:t>
      </w:r>
      <w:proofErr w:type="gramStart"/>
      <w:r w:rsidR="00BE7D74">
        <w:rPr>
          <w:b w:val="0"/>
          <w:sz w:val="26"/>
          <w:szCs w:val="26"/>
        </w:rPr>
        <w:t>за</w:t>
      </w:r>
      <w:proofErr w:type="gramEnd"/>
      <w:r w:rsidRPr="004017D1">
        <w:rPr>
          <w:b w:val="0"/>
          <w:sz w:val="26"/>
          <w:szCs w:val="26"/>
        </w:rPr>
        <w:t xml:space="preserve"> последние 3</w:t>
      </w:r>
      <w:r w:rsidR="00EC506D" w:rsidRPr="004017D1">
        <w:rPr>
          <w:b w:val="0"/>
          <w:sz w:val="26"/>
          <w:szCs w:val="26"/>
        </w:rPr>
        <w:t xml:space="preserve"> отчетных</w:t>
      </w:r>
      <w:r w:rsidR="00E773A1">
        <w:rPr>
          <w:b w:val="0"/>
          <w:sz w:val="26"/>
          <w:szCs w:val="26"/>
        </w:rPr>
        <w:t xml:space="preserve"> года;</w:t>
      </w:r>
    </w:p>
    <w:p w:rsidR="00E773A1" w:rsidRDefault="00E773A1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 от продажи земельных участков, </w:t>
      </w:r>
      <w:r>
        <w:rPr>
          <w:b w:val="0"/>
          <w:sz w:val="26"/>
          <w:szCs w:val="26"/>
        </w:rPr>
        <w:t>находящихся в собственности муниципальных районов</w:t>
      </w:r>
      <w:r w:rsidRPr="004017D1">
        <w:rPr>
          <w:b w:val="0"/>
          <w:sz w:val="26"/>
          <w:szCs w:val="26"/>
        </w:rPr>
        <w:t>,</w:t>
      </w:r>
      <w:r w:rsidR="00CB3A4B">
        <w:rPr>
          <w:b w:val="0"/>
          <w:sz w:val="26"/>
          <w:szCs w:val="26"/>
        </w:rPr>
        <w:t xml:space="preserve"> на 202</w:t>
      </w:r>
      <w:r w:rsidR="001F32F4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 год </w:t>
      </w:r>
      <w:r w:rsidRPr="004017D1">
        <w:rPr>
          <w:b w:val="0"/>
          <w:sz w:val="26"/>
          <w:szCs w:val="26"/>
        </w:rPr>
        <w:t xml:space="preserve">в сумме </w:t>
      </w:r>
      <w:r w:rsidR="001F32F4">
        <w:rPr>
          <w:b w:val="0"/>
          <w:sz w:val="26"/>
          <w:szCs w:val="26"/>
        </w:rPr>
        <w:t>40</w:t>
      </w:r>
      <w:r w:rsidR="006A6627" w:rsidRPr="00CE374B">
        <w:rPr>
          <w:b w:val="0"/>
          <w:sz w:val="26"/>
          <w:szCs w:val="26"/>
        </w:rPr>
        <w:t>0</w:t>
      </w:r>
      <w:r w:rsidRPr="00CE374B">
        <w:rPr>
          <w:b w:val="0"/>
          <w:sz w:val="26"/>
          <w:szCs w:val="26"/>
        </w:rPr>
        <w:t>,0</w:t>
      </w:r>
      <w:r>
        <w:rPr>
          <w:b w:val="0"/>
          <w:sz w:val="26"/>
          <w:szCs w:val="26"/>
        </w:rPr>
        <w:t xml:space="preserve"> тыс. руб.</w:t>
      </w:r>
      <w:r w:rsidR="0020025B">
        <w:rPr>
          <w:b w:val="0"/>
          <w:sz w:val="26"/>
          <w:szCs w:val="26"/>
        </w:rPr>
        <w:t xml:space="preserve"> </w:t>
      </w:r>
      <w:r w:rsidR="00751B0B">
        <w:rPr>
          <w:b w:val="0"/>
          <w:sz w:val="26"/>
          <w:szCs w:val="26"/>
        </w:rPr>
        <w:t xml:space="preserve">и </w:t>
      </w:r>
      <w:r w:rsidR="0020025B" w:rsidRPr="004017D1">
        <w:rPr>
          <w:b w:val="0"/>
          <w:sz w:val="26"/>
          <w:szCs w:val="26"/>
        </w:rPr>
        <w:t xml:space="preserve">на </w:t>
      </w:r>
      <w:r w:rsidR="0020025B">
        <w:rPr>
          <w:b w:val="0"/>
          <w:sz w:val="26"/>
          <w:szCs w:val="26"/>
        </w:rPr>
        <w:t>202</w:t>
      </w:r>
      <w:r w:rsidR="001F32F4">
        <w:rPr>
          <w:b w:val="0"/>
          <w:sz w:val="26"/>
          <w:szCs w:val="26"/>
        </w:rPr>
        <w:t>5</w:t>
      </w:r>
      <w:r w:rsidR="00751B0B">
        <w:rPr>
          <w:b w:val="0"/>
          <w:sz w:val="26"/>
          <w:szCs w:val="26"/>
        </w:rPr>
        <w:t>-2026</w:t>
      </w:r>
      <w:r w:rsidR="0020025B" w:rsidRPr="004017D1">
        <w:rPr>
          <w:b w:val="0"/>
          <w:sz w:val="26"/>
          <w:szCs w:val="26"/>
        </w:rPr>
        <w:t xml:space="preserve"> </w:t>
      </w:r>
      <w:r w:rsidR="0020025B" w:rsidRPr="00CE374B">
        <w:rPr>
          <w:b w:val="0"/>
          <w:sz w:val="26"/>
          <w:szCs w:val="26"/>
        </w:rPr>
        <w:t>год</w:t>
      </w:r>
      <w:r w:rsidR="00751B0B">
        <w:rPr>
          <w:b w:val="0"/>
          <w:sz w:val="26"/>
          <w:szCs w:val="26"/>
        </w:rPr>
        <w:t>а в сумме</w:t>
      </w:r>
      <w:r w:rsidR="0020025B" w:rsidRPr="00CE374B">
        <w:rPr>
          <w:b w:val="0"/>
          <w:sz w:val="26"/>
          <w:szCs w:val="26"/>
        </w:rPr>
        <w:t xml:space="preserve"> </w:t>
      </w:r>
      <w:r w:rsidR="001F32F4">
        <w:rPr>
          <w:b w:val="0"/>
          <w:sz w:val="26"/>
          <w:szCs w:val="26"/>
        </w:rPr>
        <w:t>10</w:t>
      </w:r>
      <w:r w:rsidR="0020025B" w:rsidRPr="00CE374B">
        <w:rPr>
          <w:b w:val="0"/>
          <w:sz w:val="26"/>
          <w:szCs w:val="26"/>
        </w:rPr>
        <w:t>0,0</w:t>
      </w:r>
      <w:r w:rsidR="0020025B" w:rsidRPr="004017D1">
        <w:rPr>
          <w:b w:val="0"/>
          <w:sz w:val="26"/>
          <w:szCs w:val="26"/>
        </w:rPr>
        <w:t xml:space="preserve"> тыс. руб.</w:t>
      </w:r>
      <w:r w:rsidR="00751B0B">
        <w:rPr>
          <w:b w:val="0"/>
          <w:sz w:val="26"/>
          <w:szCs w:val="26"/>
        </w:rPr>
        <w:t xml:space="preserve"> ежегодно</w:t>
      </w:r>
      <w:r w:rsidR="004103EB">
        <w:rPr>
          <w:b w:val="0"/>
          <w:sz w:val="26"/>
          <w:szCs w:val="26"/>
        </w:rPr>
        <w:t>;</w:t>
      </w:r>
    </w:p>
    <w:p w:rsidR="004103EB" w:rsidRPr="004017D1" w:rsidRDefault="00FB6317" w:rsidP="00FB6317">
      <w:pPr>
        <w:pStyle w:val="2"/>
        <w:tabs>
          <w:tab w:val="left" w:pos="567"/>
        </w:tabs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103EB" w:rsidRPr="004017D1">
        <w:rPr>
          <w:b w:val="0"/>
          <w:sz w:val="26"/>
          <w:szCs w:val="26"/>
        </w:rPr>
        <w:t>прочие поступления от использования имущества, находящегося в собственности муниципальных районов</w:t>
      </w:r>
      <w:r w:rsidR="004103EB">
        <w:rPr>
          <w:b w:val="0"/>
          <w:sz w:val="26"/>
          <w:szCs w:val="26"/>
        </w:rPr>
        <w:t xml:space="preserve"> (</w:t>
      </w:r>
      <w:r w:rsidR="001079BF" w:rsidRPr="000C3B45">
        <w:rPr>
          <w:b w:val="0"/>
          <w:sz w:val="26"/>
          <w:szCs w:val="26"/>
        </w:rPr>
        <w:t xml:space="preserve">поступление платы за наем муниципальных жилых </w:t>
      </w:r>
      <w:r w:rsidR="001079BF" w:rsidRPr="00837C7D">
        <w:rPr>
          <w:b w:val="0"/>
          <w:sz w:val="26"/>
          <w:szCs w:val="26"/>
        </w:rPr>
        <w:t xml:space="preserve">помещений </w:t>
      </w:r>
      <w:r w:rsidR="001079BF">
        <w:rPr>
          <w:b w:val="0"/>
          <w:sz w:val="26"/>
          <w:szCs w:val="26"/>
        </w:rPr>
        <w:t xml:space="preserve">рассчитано </w:t>
      </w:r>
      <w:r w:rsidR="001079BF" w:rsidRPr="00837C7D">
        <w:rPr>
          <w:b w:val="0"/>
          <w:sz w:val="26"/>
          <w:szCs w:val="26"/>
        </w:rPr>
        <w:t>с учетом</w:t>
      </w:r>
      <w:r w:rsidR="001079BF">
        <w:rPr>
          <w:b w:val="0"/>
          <w:sz w:val="26"/>
          <w:szCs w:val="26"/>
        </w:rPr>
        <w:t xml:space="preserve"> </w:t>
      </w:r>
      <w:r w:rsidR="001079BF" w:rsidRPr="004017D1">
        <w:rPr>
          <w:b w:val="0"/>
          <w:sz w:val="26"/>
          <w:szCs w:val="26"/>
        </w:rPr>
        <w:t>ожидаемого поступле</w:t>
      </w:r>
      <w:r w:rsidR="00C75301">
        <w:rPr>
          <w:b w:val="0"/>
          <w:sz w:val="26"/>
          <w:szCs w:val="26"/>
        </w:rPr>
        <w:t>ния платы в 20</w:t>
      </w:r>
      <w:r w:rsidR="001F32F4">
        <w:rPr>
          <w:b w:val="0"/>
          <w:sz w:val="26"/>
          <w:szCs w:val="26"/>
        </w:rPr>
        <w:t>23</w:t>
      </w:r>
      <w:r w:rsidR="001079BF" w:rsidRPr="004017D1">
        <w:rPr>
          <w:b w:val="0"/>
          <w:sz w:val="26"/>
          <w:szCs w:val="26"/>
        </w:rPr>
        <w:t xml:space="preserve"> году</w:t>
      </w:r>
      <w:r w:rsidR="001079BF">
        <w:rPr>
          <w:b w:val="0"/>
          <w:sz w:val="26"/>
          <w:szCs w:val="26"/>
        </w:rPr>
        <w:t>,</w:t>
      </w:r>
      <w:r w:rsidR="001079BF" w:rsidRPr="00837C7D">
        <w:rPr>
          <w:b w:val="0"/>
          <w:sz w:val="26"/>
          <w:szCs w:val="26"/>
        </w:rPr>
        <w:t xml:space="preserve"> уровня собираемости</w:t>
      </w:r>
      <w:r w:rsidR="001079BF">
        <w:rPr>
          <w:b w:val="0"/>
          <w:sz w:val="26"/>
          <w:szCs w:val="26"/>
        </w:rPr>
        <w:t xml:space="preserve"> платы за 3 предыдущих года</w:t>
      </w:r>
      <w:r w:rsidR="004103EB">
        <w:rPr>
          <w:b w:val="0"/>
          <w:sz w:val="26"/>
          <w:szCs w:val="26"/>
        </w:rPr>
        <w:t>)</w:t>
      </w:r>
      <w:r w:rsidR="00C75301">
        <w:rPr>
          <w:b w:val="0"/>
          <w:sz w:val="26"/>
          <w:szCs w:val="26"/>
        </w:rPr>
        <w:t xml:space="preserve">, </w:t>
      </w:r>
      <w:r w:rsidR="004103EB" w:rsidRPr="004017D1">
        <w:rPr>
          <w:b w:val="0"/>
          <w:sz w:val="26"/>
          <w:szCs w:val="26"/>
        </w:rPr>
        <w:t>в</w:t>
      </w:r>
      <w:r w:rsidR="003A1BDD">
        <w:rPr>
          <w:b w:val="0"/>
          <w:sz w:val="26"/>
          <w:szCs w:val="26"/>
        </w:rPr>
        <w:t xml:space="preserve"> сумме </w:t>
      </w:r>
      <w:r w:rsidR="00CE5035">
        <w:rPr>
          <w:b w:val="0"/>
          <w:sz w:val="26"/>
          <w:szCs w:val="26"/>
        </w:rPr>
        <w:t xml:space="preserve">     </w:t>
      </w:r>
      <w:r w:rsidR="00544CF4" w:rsidRPr="00CE374B">
        <w:rPr>
          <w:b w:val="0"/>
          <w:sz w:val="26"/>
          <w:szCs w:val="26"/>
        </w:rPr>
        <w:t>3</w:t>
      </w:r>
      <w:r w:rsidR="001F32F4">
        <w:rPr>
          <w:b w:val="0"/>
          <w:sz w:val="26"/>
          <w:szCs w:val="26"/>
        </w:rPr>
        <w:t xml:space="preserve"> 7</w:t>
      </w:r>
      <w:r w:rsidR="00CE374B">
        <w:rPr>
          <w:b w:val="0"/>
          <w:sz w:val="26"/>
          <w:szCs w:val="26"/>
        </w:rPr>
        <w:t>0</w:t>
      </w:r>
      <w:r w:rsidR="006A6627" w:rsidRPr="00CE374B">
        <w:rPr>
          <w:b w:val="0"/>
          <w:sz w:val="26"/>
          <w:szCs w:val="26"/>
        </w:rPr>
        <w:t>0</w:t>
      </w:r>
      <w:r w:rsidR="003A1BDD" w:rsidRPr="00CE374B">
        <w:rPr>
          <w:b w:val="0"/>
          <w:sz w:val="26"/>
          <w:szCs w:val="26"/>
        </w:rPr>
        <w:t>,0</w:t>
      </w:r>
      <w:r w:rsidR="00897D23">
        <w:rPr>
          <w:b w:val="0"/>
          <w:sz w:val="26"/>
          <w:szCs w:val="26"/>
        </w:rPr>
        <w:t xml:space="preserve"> тыс. руб. ежегодно</w:t>
      </w:r>
      <w:r w:rsidR="00897D23" w:rsidRPr="004017D1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2024</w:t>
      </w:r>
      <w:r w:rsidR="00897D23">
        <w:rPr>
          <w:b w:val="0"/>
          <w:sz w:val="26"/>
          <w:szCs w:val="26"/>
        </w:rPr>
        <w:t>-</w:t>
      </w:r>
      <w:r w:rsidR="001F32F4">
        <w:rPr>
          <w:b w:val="0"/>
          <w:sz w:val="26"/>
          <w:szCs w:val="26"/>
        </w:rPr>
        <w:t>2026</w:t>
      </w:r>
      <w:r w:rsidR="00897D23" w:rsidRPr="004017D1">
        <w:rPr>
          <w:b w:val="0"/>
          <w:sz w:val="26"/>
          <w:szCs w:val="26"/>
        </w:rPr>
        <w:t xml:space="preserve"> год</w:t>
      </w:r>
      <w:r w:rsidR="00897D23">
        <w:rPr>
          <w:b w:val="0"/>
          <w:sz w:val="26"/>
          <w:szCs w:val="26"/>
        </w:rPr>
        <w:t xml:space="preserve">а. </w:t>
      </w:r>
    </w:p>
    <w:p w:rsidR="003974A5" w:rsidRPr="004017D1" w:rsidRDefault="003974A5" w:rsidP="00277F4F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Вышеперечисленные неналоговые доходы планируются в соответствии с прогнозом администратора поступлений </w:t>
      </w:r>
      <w:r w:rsidR="00277F4F">
        <w:rPr>
          <w:b w:val="0"/>
          <w:sz w:val="26"/>
          <w:szCs w:val="26"/>
        </w:rPr>
        <w:t>–</w:t>
      </w:r>
      <w:r w:rsidRPr="004017D1">
        <w:rPr>
          <w:b w:val="0"/>
          <w:sz w:val="26"/>
          <w:szCs w:val="26"/>
        </w:rPr>
        <w:t xml:space="preserve"> Комитет по управлению муниципальной собственностью муниципального района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Pr="004017D1">
        <w:rPr>
          <w:b w:val="0"/>
          <w:sz w:val="26"/>
          <w:szCs w:val="26"/>
        </w:rPr>
        <w:t>.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Кроме того, в составе неналоговых доходов планируются: </w:t>
      </w:r>
    </w:p>
    <w:p w:rsidR="00660637" w:rsidRDefault="00660637" w:rsidP="00277F4F">
      <w:pPr>
        <w:pStyle w:val="2"/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>- плата за негативное воздействие на окружающую среду</w:t>
      </w:r>
      <w:r w:rsidR="001F32F4">
        <w:rPr>
          <w:b w:val="0"/>
          <w:sz w:val="26"/>
          <w:szCs w:val="26"/>
        </w:rPr>
        <w:t xml:space="preserve"> на 2024 год в сумме      4 737</w:t>
      </w:r>
      <w:r w:rsidR="00897D23">
        <w:rPr>
          <w:b w:val="0"/>
          <w:sz w:val="26"/>
          <w:szCs w:val="26"/>
        </w:rPr>
        <w:t>,0 тыс. руб.</w:t>
      </w:r>
      <w:r w:rsidR="001F32F4">
        <w:rPr>
          <w:b w:val="0"/>
          <w:sz w:val="26"/>
          <w:szCs w:val="26"/>
        </w:rPr>
        <w:t>, на 2025 год в сумме 4 607,0 тыс. руб., на 2026 год 4 674,0 тыс. руб.</w:t>
      </w:r>
      <w:r w:rsidR="00897D23">
        <w:rPr>
          <w:b w:val="0"/>
          <w:sz w:val="26"/>
          <w:szCs w:val="26"/>
        </w:rPr>
        <w:t xml:space="preserve"> </w:t>
      </w:r>
      <w:r w:rsidRPr="00897D23">
        <w:rPr>
          <w:b w:val="0"/>
          <w:sz w:val="26"/>
          <w:szCs w:val="26"/>
        </w:rPr>
        <w:t>(по прогно</w:t>
      </w:r>
      <w:r w:rsidR="00277F4F">
        <w:rPr>
          <w:b w:val="0"/>
          <w:sz w:val="26"/>
          <w:szCs w:val="26"/>
        </w:rPr>
        <w:t>зу администратора поступлений –</w:t>
      </w:r>
      <w:r w:rsidRPr="00897D23">
        <w:rPr>
          <w:b w:val="0"/>
          <w:sz w:val="26"/>
          <w:szCs w:val="26"/>
        </w:rPr>
        <w:t xml:space="preserve"> управления ФС  по надзору в сфере природопользования по РК </w:t>
      </w:r>
      <w:r w:rsidR="00F93328">
        <w:rPr>
          <w:b w:val="0"/>
          <w:sz w:val="26"/>
          <w:szCs w:val="26"/>
        </w:rPr>
        <w:t xml:space="preserve">с ростом </w:t>
      </w:r>
      <w:r w:rsidR="00C75301" w:rsidRPr="00897D23">
        <w:rPr>
          <w:b w:val="0"/>
          <w:sz w:val="26"/>
          <w:szCs w:val="26"/>
        </w:rPr>
        <w:t>в 20</w:t>
      </w:r>
      <w:r w:rsidR="006A6627" w:rsidRPr="00897D23">
        <w:rPr>
          <w:b w:val="0"/>
          <w:sz w:val="26"/>
          <w:szCs w:val="26"/>
        </w:rPr>
        <w:t>2</w:t>
      </w:r>
      <w:r w:rsidR="00F93328">
        <w:rPr>
          <w:b w:val="0"/>
          <w:sz w:val="26"/>
          <w:szCs w:val="26"/>
        </w:rPr>
        <w:t>4</w:t>
      </w:r>
      <w:r w:rsidRPr="00897D23">
        <w:rPr>
          <w:b w:val="0"/>
          <w:sz w:val="26"/>
          <w:szCs w:val="26"/>
        </w:rPr>
        <w:t xml:space="preserve"> году</w:t>
      </w:r>
      <w:r w:rsidR="00F93328">
        <w:rPr>
          <w:b w:val="0"/>
          <w:sz w:val="26"/>
          <w:szCs w:val="26"/>
        </w:rPr>
        <w:t xml:space="preserve"> с учетом применения</w:t>
      </w:r>
      <w:r w:rsidR="0024274C">
        <w:rPr>
          <w:b w:val="0"/>
          <w:sz w:val="26"/>
          <w:szCs w:val="26"/>
        </w:rPr>
        <w:t xml:space="preserve"> дополнительн</w:t>
      </w:r>
      <w:r w:rsidR="00F93328">
        <w:rPr>
          <w:b w:val="0"/>
          <w:sz w:val="26"/>
          <w:szCs w:val="26"/>
        </w:rPr>
        <w:t>ого</w:t>
      </w:r>
      <w:r w:rsidR="0024274C">
        <w:rPr>
          <w:b w:val="0"/>
          <w:sz w:val="26"/>
          <w:szCs w:val="26"/>
        </w:rPr>
        <w:t xml:space="preserve"> коэффициент</w:t>
      </w:r>
      <w:r w:rsidR="00F93328">
        <w:rPr>
          <w:b w:val="0"/>
          <w:sz w:val="26"/>
          <w:szCs w:val="26"/>
        </w:rPr>
        <w:t>а</w:t>
      </w:r>
      <w:r w:rsidR="0024274C">
        <w:rPr>
          <w:b w:val="0"/>
          <w:sz w:val="26"/>
          <w:szCs w:val="26"/>
        </w:rPr>
        <w:t xml:space="preserve"> к</w:t>
      </w:r>
      <w:r w:rsidR="001F32F4">
        <w:rPr>
          <w:b w:val="0"/>
          <w:sz w:val="26"/>
          <w:szCs w:val="26"/>
        </w:rPr>
        <w:t xml:space="preserve"> ставкам платы</w:t>
      </w:r>
      <w:r w:rsidR="00F93328">
        <w:rPr>
          <w:b w:val="0"/>
          <w:sz w:val="26"/>
          <w:szCs w:val="26"/>
        </w:rPr>
        <w:t xml:space="preserve"> в размере</w:t>
      </w:r>
      <w:proofErr w:type="gramEnd"/>
      <w:r w:rsidR="00F93328">
        <w:rPr>
          <w:b w:val="0"/>
          <w:sz w:val="26"/>
          <w:szCs w:val="26"/>
        </w:rPr>
        <w:t xml:space="preserve"> </w:t>
      </w:r>
      <w:proofErr w:type="gramStart"/>
      <w:r w:rsidR="00F93328">
        <w:rPr>
          <w:b w:val="0"/>
          <w:sz w:val="26"/>
          <w:szCs w:val="26"/>
        </w:rPr>
        <w:t>1,26,</w:t>
      </w:r>
      <w:r w:rsidR="001F32F4">
        <w:rPr>
          <w:b w:val="0"/>
          <w:sz w:val="26"/>
          <w:szCs w:val="26"/>
        </w:rPr>
        <w:t xml:space="preserve"> на 2025</w:t>
      </w:r>
      <w:r w:rsidR="00F93328">
        <w:rPr>
          <w:b w:val="0"/>
          <w:sz w:val="26"/>
          <w:szCs w:val="26"/>
        </w:rPr>
        <w:t>-2026</w:t>
      </w:r>
      <w:r w:rsidR="0024274C">
        <w:rPr>
          <w:b w:val="0"/>
          <w:sz w:val="26"/>
          <w:szCs w:val="26"/>
        </w:rPr>
        <w:t xml:space="preserve"> год</w:t>
      </w:r>
      <w:r w:rsidR="00F93328">
        <w:rPr>
          <w:b w:val="0"/>
          <w:sz w:val="26"/>
          <w:szCs w:val="26"/>
        </w:rPr>
        <w:t>а дополнительный коэффициент в размере среднего значения за 3 года</w:t>
      </w:r>
      <w:r w:rsidR="00A1794C" w:rsidRPr="00897D23">
        <w:rPr>
          <w:b w:val="0"/>
          <w:sz w:val="26"/>
          <w:szCs w:val="26"/>
        </w:rPr>
        <w:t>)</w:t>
      </w:r>
      <w:r w:rsidRPr="00897D23">
        <w:rPr>
          <w:b w:val="0"/>
          <w:sz w:val="26"/>
          <w:szCs w:val="26"/>
        </w:rPr>
        <w:t>;</w:t>
      </w:r>
      <w:proofErr w:type="gramEnd"/>
    </w:p>
    <w:p w:rsidR="00660637" w:rsidRDefault="00660637" w:rsidP="00CF32DF">
      <w:pPr>
        <w:pStyle w:val="2"/>
        <w:tabs>
          <w:tab w:val="left" w:pos="567"/>
        </w:tabs>
        <w:ind w:firstLine="284"/>
        <w:rPr>
          <w:b w:val="0"/>
          <w:sz w:val="26"/>
          <w:szCs w:val="26"/>
        </w:rPr>
      </w:pPr>
      <w:proofErr w:type="gramStart"/>
      <w:r w:rsidRPr="004017D1">
        <w:rPr>
          <w:b w:val="0"/>
          <w:sz w:val="26"/>
          <w:szCs w:val="26"/>
        </w:rPr>
        <w:t>- доходы, поступающие в порядке возмещения  расходов, понесенных в связи с эксплуатацией муниципального имущества (</w:t>
      </w:r>
      <w:r w:rsidR="001D1516">
        <w:rPr>
          <w:b w:val="0"/>
          <w:sz w:val="26"/>
          <w:szCs w:val="26"/>
        </w:rPr>
        <w:t xml:space="preserve">возмещение </w:t>
      </w:r>
      <w:r w:rsidRPr="004017D1">
        <w:rPr>
          <w:b w:val="0"/>
          <w:sz w:val="26"/>
          <w:szCs w:val="26"/>
        </w:rPr>
        <w:t>расход</w:t>
      </w:r>
      <w:r w:rsidR="001D1516">
        <w:rPr>
          <w:b w:val="0"/>
          <w:sz w:val="26"/>
          <w:szCs w:val="26"/>
        </w:rPr>
        <w:t>ов</w:t>
      </w:r>
      <w:r w:rsidRPr="004017D1">
        <w:rPr>
          <w:b w:val="0"/>
          <w:sz w:val="26"/>
          <w:szCs w:val="26"/>
        </w:rPr>
        <w:t xml:space="preserve"> по оплате коммунальных услуг) на </w:t>
      </w:r>
      <w:r w:rsidR="00C75301">
        <w:rPr>
          <w:b w:val="0"/>
          <w:sz w:val="26"/>
          <w:szCs w:val="26"/>
        </w:rPr>
        <w:t>202</w:t>
      </w:r>
      <w:r w:rsidR="00A20F19">
        <w:rPr>
          <w:b w:val="0"/>
          <w:sz w:val="26"/>
          <w:szCs w:val="26"/>
        </w:rPr>
        <w:t>4</w:t>
      </w:r>
      <w:r w:rsidR="00292139" w:rsidRPr="004017D1">
        <w:rPr>
          <w:b w:val="0"/>
          <w:sz w:val="26"/>
          <w:szCs w:val="26"/>
        </w:rPr>
        <w:t xml:space="preserve"> год в сумме </w:t>
      </w:r>
      <w:r w:rsidR="00A20F19">
        <w:rPr>
          <w:b w:val="0"/>
          <w:sz w:val="26"/>
          <w:szCs w:val="26"/>
        </w:rPr>
        <w:t>413</w:t>
      </w:r>
      <w:r w:rsidR="00A86513" w:rsidRPr="00532A5D">
        <w:rPr>
          <w:b w:val="0"/>
          <w:sz w:val="26"/>
          <w:szCs w:val="26"/>
        </w:rPr>
        <w:t>,0</w:t>
      </w:r>
      <w:r w:rsidR="00292139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A20F19">
        <w:rPr>
          <w:b w:val="0"/>
          <w:sz w:val="26"/>
          <w:szCs w:val="26"/>
        </w:rPr>
        <w:t>5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A20F19">
        <w:rPr>
          <w:b w:val="0"/>
          <w:sz w:val="26"/>
          <w:szCs w:val="26"/>
        </w:rPr>
        <w:t>436</w:t>
      </w:r>
      <w:r w:rsidR="00A86513" w:rsidRPr="00532A5D">
        <w:rPr>
          <w:b w:val="0"/>
          <w:sz w:val="26"/>
          <w:szCs w:val="26"/>
        </w:rPr>
        <w:t>,0</w:t>
      </w:r>
      <w:r w:rsidR="00292139" w:rsidRPr="004017D1">
        <w:rPr>
          <w:b w:val="0"/>
          <w:sz w:val="26"/>
          <w:szCs w:val="26"/>
        </w:rPr>
        <w:t xml:space="preserve"> тыс. руб., на </w:t>
      </w:r>
      <w:r w:rsidR="00C75301">
        <w:rPr>
          <w:b w:val="0"/>
          <w:sz w:val="26"/>
          <w:szCs w:val="26"/>
        </w:rPr>
        <w:t>202</w:t>
      </w:r>
      <w:r w:rsidR="00A20F19">
        <w:rPr>
          <w:b w:val="0"/>
          <w:sz w:val="26"/>
          <w:szCs w:val="26"/>
        </w:rPr>
        <w:t>6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A20F19">
        <w:rPr>
          <w:b w:val="0"/>
          <w:sz w:val="26"/>
          <w:szCs w:val="26"/>
        </w:rPr>
        <w:t>454</w:t>
      </w:r>
      <w:r w:rsidR="00A86513" w:rsidRPr="00532A5D">
        <w:rPr>
          <w:b w:val="0"/>
          <w:sz w:val="26"/>
          <w:szCs w:val="26"/>
        </w:rPr>
        <w:t>,0</w:t>
      </w:r>
      <w:r w:rsidR="00292139" w:rsidRPr="004017D1">
        <w:rPr>
          <w:b w:val="0"/>
          <w:sz w:val="26"/>
          <w:szCs w:val="26"/>
        </w:rPr>
        <w:t xml:space="preserve"> тыс.</w:t>
      </w:r>
      <w:r w:rsidR="00076DC8" w:rsidRPr="004017D1">
        <w:rPr>
          <w:b w:val="0"/>
          <w:sz w:val="26"/>
          <w:szCs w:val="26"/>
        </w:rPr>
        <w:t xml:space="preserve"> </w:t>
      </w:r>
      <w:r w:rsidR="00292139" w:rsidRPr="004017D1">
        <w:rPr>
          <w:b w:val="0"/>
          <w:sz w:val="26"/>
          <w:szCs w:val="26"/>
        </w:rPr>
        <w:t>руб.</w:t>
      </w:r>
      <w:r w:rsidR="00B8250F" w:rsidRPr="004017D1">
        <w:rPr>
          <w:b w:val="0"/>
          <w:sz w:val="26"/>
          <w:szCs w:val="26"/>
        </w:rPr>
        <w:t xml:space="preserve"> по прогнозам администраторов доходов МР </w:t>
      </w:r>
      <w:r w:rsidR="00923C72">
        <w:rPr>
          <w:b w:val="0"/>
          <w:sz w:val="26"/>
          <w:szCs w:val="26"/>
        </w:rPr>
        <w:t>«</w:t>
      </w:r>
      <w:r w:rsidR="00B8250F"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="00B8250F" w:rsidRPr="004017D1">
        <w:rPr>
          <w:b w:val="0"/>
          <w:sz w:val="26"/>
          <w:szCs w:val="26"/>
        </w:rPr>
        <w:t xml:space="preserve"> с учетом индексации тарифов на коммунальные услуги</w:t>
      </w:r>
      <w:r w:rsidR="00C75301">
        <w:rPr>
          <w:b w:val="0"/>
          <w:sz w:val="26"/>
          <w:szCs w:val="26"/>
        </w:rPr>
        <w:t xml:space="preserve"> </w:t>
      </w:r>
      <w:r w:rsidR="00532A5D">
        <w:rPr>
          <w:b w:val="0"/>
          <w:sz w:val="26"/>
          <w:szCs w:val="26"/>
        </w:rPr>
        <w:t>на 9</w:t>
      </w:r>
      <w:r w:rsidR="00A20F19">
        <w:rPr>
          <w:b w:val="0"/>
          <w:sz w:val="26"/>
          <w:szCs w:val="26"/>
        </w:rPr>
        <w:t>,8</w:t>
      </w:r>
      <w:r w:rsidR="007E661F" w:rsidRPr="002A44E0">
        <w:rPr>
          <w:b w:val="0"/>
          <w:sz w:val="26"/>
          <w:szCs w:val="26"/>
        </w:rPr>
        <w:t>%</w:t>
      </w:r>
      <w:r w:rsidR="00532A5D">
        <w:rPr>
          <w:b w:val="0"/>
          <w:sz w:val="26"/>
          <w:szCs w:val="26"/>
        </w:rPr>
        <w:t xml:space="preserve"> в 20</w:t>
      </w:r>
      <w:r w:rsidR="00A20F19">
        <w:rPr>
          <w:b w:val="0"/>
          <w:sz w:val="26"/>
          <w:szCs w:val="26"/>
        </w:rPr>
        <w:t>24</w:t>
      </w:r>
      <w:proofErr w:type="gramEnd"/>
      <w:r w:rsidR="00A20F19">
        <w:rPr>
          <w:b w:val="0"/>
          <w:sz w:val="26"/>
          <w:szCs w:val="26"/>
        </w:rPr>
        <w:t xml:space="preserve"> году, на 5,7% в 2025 году и на 4% в 2026 году</w:t>
      </w:r>
      <w:r w:rsidR="00532A5D">
        <w:rPr>
          <w:b w:val="0"/>
          <w:sz w:val="26"/>
          <w:szCs w:val="26"/>
        </w:rPr>
        <w:t>;</w:t>
      </w:r>
      <w:r w:rsidR="00981A27">
        <w:rPr>
          <w:b w:val="0"/>
          <w:sz w:val="26"/>
          <w:szCs w:val="26"/>
        </w:rPr>
        <w:t xml:space="preserve"> </w:t>
      </w:r>
    </w:p>
    <w:p w:rsidR="00CF32DF" w:rsidRPr="004017D1" w:rsidRDefault="00CF32DF" w:rsidP="00604AE4">
      <w:pPr>
        <w:pStyle w:val="2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прочие доходы от компенсации затрат бюджетов муниципальных районов в сумме 264,0 тыс. руб. ежегодно на 2024-2026 года</w:t>
      </w:r>
      <w:r w:rsidR="00CC04B5">
        <w:rPr>
          <w:b w:val="0"/>
          <w:sz w:val="26"/>
          <w:szCs w:val="26"/>
        </w:rPr>
        <w:t xml:space="preserve"> с учетом динамики поступлений </w:t>
      </w:r>
      <w:r w:rsidR="005A2E78">
        <w:rPr>
          <w:b w:val="0"/>
          <w:sz w:val="26"/>
          <w:szCs w:val="26"/>
        </w:rPr>
        <w:t xml:space="preserve">данных </w:t>
      </w:r>
      <w:r w:rsidR="00CC04B5">
        <w:rPr>
          <w:b w:val="0"/>
          <w:sz w:val="26"/>
          <w:szCs w:val="26"/>
        </w:rPr>
        <w:t>доходов в 2023 году</w:t>
      </w:r>
      <w:r>
        <w:rPr>
          <w:b w:val="0"/>
          <w:sz w:val="26"/>
          <w:szCs w:val="26"/>
        </w:rPr>
        <w:t>;</w:t>
      </w:r>
    </w:p>
    <w:p w:rsidR="00F2192D" w:rsidRPr="004017D1" w:rsidRDefault="00F2192D" w:rsidP="00604AE4">
      <w:pPr>
        <w:pStyle w:val="2"/>
        <w:ind w:firstLine="284"/>
        <w:rPr>
          <w:b w:val="0"/>
          <w:spacing w:val="-1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штрафные санкции и возмещение ущерба </w:t>
      </w:r>
      <w:r w:rsidR="00651FFB">
        <w:rPr>
          <w:b w:val="0"/>
          <w:sz w:val="26"/>
          <w:szCs w:val="26"/>
        </w:rPr>
        <w:t xml:space="preserve">на </w:t>
      </w:r>
      <w:r w:rsidR="00A20F19">
        <w:rPr>
          <w:b w:val="0"/>
          <w:sz w:val="26"/>
          <w:szCs w:val="26"/>
        </w:rPr>
        <w:t>202</w:t>
      </w:r>
      <w:r w:rsidR="00651FFB">
        <w:rPr>
          <w:b w:val="0"/>
          <w:sz w:val="26"/>
          <w:szCs w:val="26"/>
        </w:rPr>
        <w:t>4</w:t>
      </w:r>
      <w:r w:rsidR="00A20F19">
        <w:rPr>
          <w:b w:val="0"/>
          <w:sz w:val="26"/>
          <w:szCs w:val="26"/>
        </w:rPr>
        <w:t>-2026 года</w:t>
      </w:r>
      <w:r w:rsidRPr="004017D1">
        <w:rPr>
          <w:b w:val="0"/>
          <w:sz w:val="26"/>
          <w:szCs w:val="26"/>
        </w:rPr>
        <w:t xml:space="preserve"> в сумме </w:t>
      </w:r>
      <w:r w:rsidR="00A20F19">
        <w:rPr>
          <w:b w:val="0"/>
          <w:sz w:val="26"/>
          <w:szCs w:val="26"/>
        </w:rPr>
        <w:t>6 859</w:t>
      </w:r>
      <w:r w:rsidR="00A86513" w:rsidRPr="00532A5D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</w:t>
      </w:r>
      <w:r w:rsidR="00A20F19">
        <w:rPr>
          <w:b w:val="0"/>
          <w:sz w:val="26"/>
          <w:szCs w:val="26"/>
        </w:rPr>
        <w:t xml:space="preserve"> ежегодно</w:t>
      </w:r>
      <w:r w:rsidRPr="004017D1">
        <w:rPr>
          <w:b w:val="0"/>
          <w:sz w:val="26"/>
          <w:szCs w:val="26"/>
        </w:rPr>
        <w:t xml:space="preserve"> (</w:t>
      </w:r>
      <w:r w:rsidR="00936F79">
        <w:rPr>
          <w:b w:val="0"/>
          <w:sz w:val="26"/>
          <w:szCs w:val="26"/>
        </w:rPr>
        <w:t>на основании</w:t>
      </w:r>
      <w:r w:rsidRPr="004017D1">
        <w:rPr>
          <w:b w:val="0"/>
          <w:sz w:val="26"/>
          <w:szCs w:val="26"/>
        </w:rPr>
        <w:t xml:space="preserve"> прогноз</w:t>
      </w:r>
      <w:r w:rsidR="00936F79">
        <w:rPr>
          <w:b w:val="0"/>
          <w:sz w:val="26"/>
          <w:szCs w:val="26"/>
        </w:rPr>
        <w:t>ов</w:t>
      </w:r>
      <w:r w:rsidRPr="004017D1">
        <w:rPr>
          <w:b w:val="0"/>
          <w:sz w:val="26"/>
          <w:szCs w:val="26"/>
        </w:rPr>
        <w:t xml:space="preserve"> администраторов поступлений</w:t>
      </w:r>
      <w:r w:rsidR="00936F79">
        <w:rPr>
          <w:b w:val="0"/>
          <w:sz w:val="26"/>
          <w:szCs w:val="26"/>
        </w:rPr>
        <w:t>,</w:t>
      </w:r>
      <w:r w:rsidR="00011429">
        <w:rPr>
          <w:b w:val="0"/>
          <w:sz w:val="26"/>
          <w:szCs w:val="26"/>
        </w:rPr>
        <w:t xml:space="preserve"> с учетом динамики поступлений за 3 отчетных года</w:t>
      </w:r>
      <w:r w:rsidR="00936F79">
        <w:rPr>
          <w:b w:val="0"/>
          <w:sz w:val="26"/>
          <w:szCs w:val="26"/>
        </w:rPr>
        <w:t xml:space="preserve"> и ожидаемого поступления в 2023 году</w:t>
      </w:r>
      <w:r w:rsidRPr="004017D1">
        <w:rPr>
          <w:b w:val="0"/>
          <w:spacing w:val="-1"/>
          <w:sz w:val="26"/>
          <w:szCs w:val="26"/>
        </w:rPr>
        <w:t>).</w:t>
      </w:r>
    </w:p>
    <w:p w:rsidR="00137F08" w:rsidRPr="00CA17B8" w:rsidRDefault="00137F08" w:rsidP="00604AE4">
      <w:pPr>
        <w:pStyle w:val="a3"/>
        <w:tabs>
          <w:tab w:val="left" w:pos="9639"/>
        </w:tabs>
        <w:ind w:firstLine="567"/>
        <w:jc w:val="both"/>
        <w:rPr>
          <w:sz w:val="26"/>
          <w:szCs w:val="26"/>
        </w:rPr>
      </w:pPr>
    </w:p>
    <w:p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  <w:r w:rsidRPr="00CF4A96">
        <w:rPr>
          <w:b/>
          <w:spacing w:val="2"/>
          <w:sz w:val="26"/>
          <w:szCs w:val="26"/>
        </w:rPr>
        <w:t>Пояснения к расчетам расходной части бюджета</w:t>
      </w:r>
    </w:p>
    <w:p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  <w:r w:rsidRPr="00CF4A96">
        <w:rPr>
          <w:b/>
          <w:spacing w:val="2"/>
          <w:sz w:val="26"/>
          <w:szCs w:val="26"/>
        </w:rPr>
        <w:t>муниципального образования муниципального района «Печора»                       на 202</w:t>
      </w:r>
      <w:r w:rsidR="00FD3A28">
        <w:rPr>
          <w:b/>
          <w:spacing w:val="2"/>
          <w:sz w:val="26"/>
          <w:szCs w:val="26"/>
        </w:rPr>
        <w:t>4</w:t>
      </w:r>
      <w:r w:rsidRPr="00CF4A96">
        <w:rPr>
          <w:b/>
          <w:spacing w:val="2"/>
          <w:sz w:val="26"/>
          <w:szCs w:val="26"/>
        </w:rPr>
        <w:t xml:space="preserve"> год и плановый период 202</w:t>
      </w:r>
      <w:r w:rsidR="00FD3A28">
        <w:rPr>
          <w:b/>
          <w:spacing w:val="2"/>
          <w:sz w:val="26"/>
          <w:szCs w:val="26"/>
        </w:rPr>
        <w:t>5</w:t>
      </w:r>
      <w:r w:rsidRPr="00CF4A96">
        <w:rPr>
          <w:b/>
          <w:spacing w:val="2"/>
          <w:sz w:val="26"/>
          <w:szCs w:val="26"/>
        </w:rPr>
        <w:t xml:space="preserve"> и 202</w:t>
      </w:r>
      <w:r w:rsidR="00FD3A28">
        <w:rPr>
          <w:b/>
          <w:spacing w:val="2"/>
          <w:sz w:val="26"/>
          <w:szCs w:val="26"/>
        </w:rPr>
        <w:t>6</w:t>
      </w:r>
      <w:r w:rsidRPr="00CF4A96">
        <w:rPr>
          <w:b/>
          <w:spacing w:val="2"/>
          <w:sz w:val="26"/>
          <w:szCs w:val="26"/>
        </w:rPr>
        <w:t xml:space="preserve"> годов </w:t>
      </w:r>
    </w:p>
    <w:p w:rsidR="00FF2A53" w:rsidRPr="00CF4A96" w:rsidRDefault="00FF2A53" w:rsidP="00FF2A53">
      <w:pPr>
        <w:ind w:firstLine="567"/>
        <w:jc w:val="center"/>
        <w:rPr>
          <w:b/>
          <w:spacing w:val="2"/>
          <w:sz w:val="26"/>
          <w:szCs w:val="26"/>
        </w:rPr>
      </w:pPr>
    </w:p>
    <w:p w:rsidR="00FF2A53" w:rsidRPr="00CF4A96" w:rsidRDefault="00FF2A53" w:rsidP="00FF2A53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  <w:r w:rsidRPr="00CF4A96">
        <w:rPr>
          <w:sz w:val="26"/>
          <w:szCs w:val="26"/>
        </w:rPr>
        <w:t xml:space="preserve">    </w:t>
      </w:r>
      <w:proofErr w:type="gramStart"/>
      <w:r w:rsidRPr="00CF4A96">
        <w:rPr>
          <w:sz w:val="26"/>
          <w:szCs w:val="26"/>
        </w:rPr>
        <w:t>Проект  расходной части  бюджета на 202</w:t>
      </w:r>
      <w:r w:rsidR="00FD3A28">
        <w:rPr>
          <w:sz w:val="26"/>
          <w:szCs w:val="26"/>
        </w:rPr>
        <w:t>4</w:t>
      </w:r>
      <w:r w:rsidRPr="00CF4A96">
        <w:rPr>
          <w:sz w:val="26"/>
          <w:szCs w:val="26"/>
        </w:rPr>
        <w:t xml:space="preserve"> год и плановый период 202</w:t>
      </w:r>
      <w:r w:rsidR="00FD3A28">
        <w:rPr>
          <w:sz w:val="26"/>
          <w:szCs w:val="26"/>
        </w:rPr>
        <w:t>5</w:t>
      </w:r>
      <w:r w:rsidRPr="00CF4A96">
        <w:rPr>
          <w:sz w:val="26"/>
          <w:szCs w:val="26"/>
        </w:rPr>
        <w:t xml:space="preserve"> и 202</w:t>
      </w:r>
      <w:r w:rsidR="00FD3A28">
        <w:rPr>
          <w:sz w:val="26"/>
          <w:szCs w:val="26"/>
        </w:rPr>
        <w:t>6</w:t>
      </w:r>
      <w:r w:rsidRPr="00CF4A96">
        <w:rPr>
          <w:sz w:val="26"/>
          <w:szCs w:val="26"/>
        </w:rPr>
        <w:t xml:space="preserve"> годов сформирован на основе действующего законодательства Российской Федерации,  Республики Коми и нормативных правовых актов муниципального образования м</w:t>
      </w:r>
      <w:r w:rsidR="003758CA">
        <w:rPr>
          <w:sz w:val="26"/>
          <w:szCs w:val="26"/>
        </w:rPr>
        <w:t>униципального района «Печора»,</w:t>
      </w:r>
      <w:r w:rsidRPr="00CF4A96">
        <w:rPr>
          <w:sz w:val="26"/>
          <w:szCs w:val="26"/>
        </w:rPr>
        <w:t xml:space="preserve"> </w:t>
      </w:r>
      <w:r w:rsidR="00DD6C1E" w:rsidRPr="00CF4A96">
        <w:rPr>
          <w:sz w:val="26"/>
          <w:szCs w:val="26"/>
        </w:rPr>
        <w:t xml:space="preserve">приказа управления финансов МР «Печора» от 19.10.2020 № 136-п «Об утверждении методики планирования </w:t>
      </w:r>
      <w:r w:rsidR="00DD6C1E" w:rsidRPr="00CF4A96">
        <w:rPr>
          <w:sz w:val="26"/>
          <w:szCs w:val="26"/>
        </w:rPr>
        <w:lastRenderedPageBreak/>
        <w:t>бюджетных ассигнований бюджета МО МР «Печора» на очередной финансовый год и плановый период»</w:t>
      </w:r>
      <w:r w:rsidRPr="00CF4A96">
        <w:rPr>
          <w:sz w:val="26"/>
          <w:szCs w:val="26"/>
        </w:rPr>
        <w:t xml:space="preserve"> с учетом представленных</w:t>
      </w:r>
      <w:proofErr w:type="gramEnd"/>
      <w:r w:rsidRPr="00CF4A96">
        <w:rPr>
          <w:sz w:val="26"/>
          <w:szCs w:val="26"/>
        </w:rPr>
        <w:t xml:space="preserve"> обоснований главными распорядителями бюджетных средств</w:t>
      </w:r>
      <w:r w:rsidR="003758CA">
        <w:rPr>
          <w:sz w:val="26"/>
          <w:szCs w:val="26"/>
        </w:rPr>
        <w:t xml:space="preserve"> и основных характеристик, одобренных б</w:t>
      </w:r>
      <w:r w:rsidR="003758CA" w:rsidRPr="003758CA">
        <w:rPr>
          <w:sz w:val="26"/>
          <w:szCs w:val="26"/>
        </w:rPr>
        <w:t>юджетной комисси</w:t>
      </w:r>
      <w:r w:rsidR="003758CA">
        <w:rPr>
          <w:sz w:val="26"/>
          <w:szCs w:val="26"/>
        </w:rPr>
        <w:t>ей</w:t>
      </w:r>
      <w:r w:rsidRPr="00CF4A96">
        <w:rPr>
          <w:sz w:val="26"/>
          <w:szCs w:val="26"/>
        </w:rPr>
        <w:t>.</w:t>
      </w:r>
    </w:p>
    <w:p w:rsidR="00FF2A53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Бюджетные </w:t>
      </w:r>
      <w:r w:rsidR="003758CA">
        <w:rPr>
          <w:b w:val="0"/>
          <w:sz w:val="26"/>
          <w:szCs w:val="26"/>
        </w:rPr>
        <w:t xml:space="preserve">параметры по расходам </w:t>
      </w:r>
      <w:r w:rsidRPr="00CF4A96">
        <w:rPr>
          <w:b w:val="0"/>
          <w:sz w:val="26"/>
          <w:szCs w:val="26"/>
        </w:rPr>
        <w:t>сформированы исходя из следующих приоритетов:</w:t>
      </w:r>
    </w:p>
    <w:p w:rsidR="003758CA" w:rsidRPr="00CF4A96" w:rsidRDefault="003758CA" w:rsidP="00FF2A53">
      <w:pPr>
        <w:pStyle w:val="2"/>
        <w:ind w:firstLine="567"/>
        <w:rPr>
          <w:b w:val="0"/>
          <w:sz w:val="26"/>
          <w:szCs w:val="26"/>
        </w:rPr>
      </w:pPr>
      <w:r w:rsidRPr="003758CA">
        <w:rPr>
          <w:b w:val="0"/>
          <w:sz w:val="26"/>
          <w:szCs w:val="26"/>
        </w:rPr>
        <w:t>реализация региональных проектов в рамках обозначенных Президентом России национальных целей развития;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исполнение социальных обязательств, </w:t>
      </w:r>
      <w:r w:rsidR="006E76C6">
        <w:rPr>
          <w:b w:val="0"/>
          <w:sz w:val="26"/>
          <w:szCs w:val="26"/>
        </w:rPr>
        <w:t>затрагива</w:t>
      </w:r>
      <w:r w:rsidR="00FD3A28">
        <w:rPr>
          <w:b w:val="0"/>
          <w:sz w:val="26"/>
          <w:szCs w:val="26"/>
        </w:rPr>
        <w:t>ющих</w:t>
      </w:r>
      <w:r w:rsidR="006E76C6">
        <w:rPr>
          <w:b w:val="0"/>
          <w:sz w:val="26"/>
          <w:szCs w:val="26"/>
        </w:rPr>
        <w:t xml:space="preserve"> интересы населения</w:t>
      </w:r>
      <w:r w:rsidRPr="00CF4A96">
        <w:rPr>
          <w:b w:val="0"/>
          <w:sz w:val="26"/>
          <w:szCs w:val="26"/>
        </w:rPr>
        <w:t>;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консолидация бюджетных сре</w:t>
      </w:r>
      <w:proofErr w:type="gramStart"/>
      <w:r w:rsidRPr="00CF4A96">
        <w:rPr>
          <w:b w:val="0"/>
          <w:sz w:val="26"/>
          <w:szCs w:val="26"/>
        </w:rPr>
        <w:t>дств дл</w:t>
      </w:r>
      <w:proofErr w:type="gramEnd"/>
      <w:r w:rsidRPr="00CF4A96">
        <w:rPr>
          <w:b w:val="0"/>
          <w:sz w:val="26"/>
          <w:szCs w:val="26"/>
        </w:rPr>
        <w:t>я обеспечения реализации приоритетных направлений расходов.</w:t>
      </w:r>
    </w:p>
    <w:p w:rsidR="00DD6C1E" w:rsidRDefault="00FD3A28" w:rsidP="00FF2A53">
      <w:pPr>
        <w:pStyle w:val="2"/>
        <w:ind w:firstLine="567"/>
        <w:rPr>
          <w:b w:val="0"/>
          <w:sz w:val="26"/>
          <w:szCs w:val="26"/>
        </w:rPr>
      </w:pPr>
      <w:r w:rsidRPr="00FD3A28">
        <w:rPr>
          <w:b w:val="0"/>
          <w:sz w:val="26"/>
          <w:szCs w:val="26"/>
        </w:rPr>
        <w:t xml:space="preserve">       </w:t>
      </w:r>
      <w:proofErr w:type="gramStart"/>
      <w:r w:rsidRPr="00EF29E1">
        <w:rPr>
          <w:b w:val="0"/>
          <w:sz w:val="26"/>
          <w:szCs w:val="26"/>
        </w:rPr>
        <w:t>Фонд оплаты труда работников органов местного самоуправления, казенных учреждений МО МР «Печора» и пенсии за выслугу лет лицам, замещавшим муниципальную должность</w:t>
      </w:r>
      <w:r w:rsidR="00CD5638">
        <w:rPr>
          <w:b w:val="0"/>
          <w:sz w:val="26"/>
          <w:szCs w:val="26"/>
        </w:rPr>
        <w:t>,</w:t>
      </w:r>
      <w:r w:rsidRPr="00EF29E1">
        <w:rPr>
          <w:b w:val="0"/>
          <w:sz w:val="26"/>
          <w:szCs w:val="26"/>
        </w:rPr>
        <w:t xml:space="preserve"> в бюджете МО МР «Печора» предусмотрены с индексац</w:t>
      </w:r>
      <w:r w:rsidR="00EF29E1">
        <w:rPr>
          <w:b w:val="0"/>
          <w:sz w:val="26"/>
          <w:szCs w:val="26"/>
        </w:rPr>
        <w:t xml:space="preserve">ией с 1 октября 2024 года на 4% (без учета изменений принятых решением Совета МР «Печора» </w:t>
      </w:r>
      <w:r w:rsidR="00CD5638">
        <w:rPr>
          <w:b w:val="0"/>
          <w:sz w:val="26"/>
          <w:szCs w:val="26"/>
        </w:rPr>
        <w:t xml:space="preserve">от </w:t>
      </w:r>
      <w:r w:rsidR="00EF29E1">
        <w:rPr>
          <w:b w:val="0"/>
          <w:sz w:val="26"/>
          <w:szCs w:val="26"/>
        </w:rPr>
        <w:t>08.11.2023 № 7-27/342 «О внесении изменений в решение Совета муниципального района «Печора» от 23 декабря</w:t>
      </w:r>
      <w:proofErr w:type="gramEnd"/>
      <w:r w:rsidR="00EF29E1">
        <w:rPr>
          <w:b w:val="0"/>
          <w:sz w:val="26"/>
          <w:szCs w:val="26"/>
        </w:rPr>
        <w:t xml:space="preserve"> </w:t>
      </w:r>
      <w:proofErr w:type="gramStart"/>
      <w:r w:rsidR="00EF29E1">
        <w:rPr>
          <w:b w:val="0"/>
          <w:sz w:val="26"/>
          <w:szCs w:val="26"/>
        </w:rPr>
        <w:t>2009 года № 4-20/393 «Об утверждении Положения о муниципальной службе в муниципальном образовании муниципального района «Печора»</w:t>
      </w:r>
      <w:r w:rsidR="00CD5638">
        <w:rPr>
          <w:b w:val="0"/>
          <w:sz w:val="26"/>
          <w:szCs w:val="26"/>
        </w:rPr>
        <w:t>)</w:t>
      </w:r>
      <w:r w:rsidR="00EF29E1">
        <w:rPr>
          <w:b w:val="0"/>
          <w:sz w:val="26"/>
          <w:szCs w:val="26"/>
        </w:rPr>
        <w:t>.</w:t>
      </w:r>
      <w:proofErr w:type="gramEnd"/>
    </w:p>
    <w:p w:rsidR="00FD3A28" w:rsidRPr="00CF4A96" w:rsidRDefault="00FD3A28" w:rsidP="00FF2A53">
      <w:pPr>
        <w:pStyle w:val="2"/>
        <w:ind w:firstLine="567"/>
        <w:rPr>
          <w:b w:val="0"/>
          <w:sz w:val="26"/>
          <w:szCs w:val="26"/>
        </w:rPr>
      </w:pPr>
    </w:p>
    <w:p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     </w:t>
      </w:r>
      <w:r w:rsidRPr="008A2CC0">
        <w:rPr>
          <w:b/>
          <w:sz w:val="26"/>
          <w:szCs w:val="26"/>
        </w:rPr>
        <w:t xml:space="preserve">Общий объем межбюджетных трансфертов, </w:t>
      </w:r>
      <w:r w:rsidRPr="008A2CC0">
        <w:rPr>
          <w:sz w:val="26"/>
          <w:szCs w:val="26"/>
        </w:rPr>
        <w:t>предусмотренный проектом решения о бюджете, составил на 202</w:t>
      </w:r>
      <w:r w:rsidR="00FD3A28" w:rsidRPr="008A2CC0">
        <w:rPr>
          <w:sz w:val="26"/>
          <w:szCs w:val="26"/>
        </w:rPr>
        <w:t>4</w:t>
      </w:r>
      <w:r w:rsidRPr="008A2CC0">
        <w:rPr>
          <w:sz w:val="26"/>
          <w:szCs w:val="26"/>
        </w:rPr>
        <w:t xml:space="preserve"> год – </w:t>
      </w:r>
      <w:r w:rsidR="0076444B" w:rsidRPr="008A2CC0">
        <w:rPr>
          <w:sz w:val="26"/>
          <w:szCs w:val="26"/>
        </w:rPr>
        <w:t>43</w:t>
      </w:r>
      <w:r w:rsidR="00E702B0">
        <w:rPr>
          <w:sz w:val="26"/>
          <w:szCs w:val="26"/>
        </w:rPr>
        <w:t> 82</w:t>
      </w:r>
      <w:r w:rsidR="00B95A40">
        <w:rPr>
          <w:sz w:val="26"/>
          <w:szCs w:val="26"/>
        </w:rPr>
        <w:t>9</w:t>
      </w:r>
      <w:r w:rsidR="00E702B0">
        <w:rPr>
          <w:sz w:val="26"/>
          <w:szCs w:val="26"/>
        </w:rPr>
        <w:t>,9</w:t>
      </w:r>
      <w:r w:rsidR="002D0C87" w:rsidRPr="008A2CC0">
        <w:rPr>
          <w:sz w:val="26"/>
          <w:szCs w:val="26"/>
        </w:rPr>
        <w:t xml:space="preserve"> </w:t>
      </w:r>
      <w:r w:rsidRPr="008A2CC0">
        <w:rPr>
          <w:sz w:val="26"/>
          <w:szCs w:val="26"/>
        </w:rPr>
        <w:t>тыс. руб., на 202</w:t>
      </w:r>
      <w:r w:rsidR="00FD3A28" w:rsidRPr="008A2CC0">
        <w:rPr>
          <w:sz w:val="26"/>
          <w:szCs w:val="26"/>
        </w:rPr>
        <w:t>5</w:t>
      </w:r>
      <w:r w:rsidRPr="008A2CC0">
        <w:rPr>
          <w:sz w:val="26"/>
          <w:szCs w:val="26"/>
        </w:rPr>
        <w:t xml:space="preserve"> год – </w:t>
      </w:r>
      <w:r w:rsidR="0076444B" w:rsidRPr="008A2CC0">
        <w:rPr>
          <w:sz w:val="26"/>
          <w:szCs w:val="26"/>
        </w:rPr>
        <w:t>39</w:t>
      </w:r>
      <w:r w:rsidR="00E702B0">
        <w:rPr>
          <w:sz w:val="26"/>
          <w:szCs w:val="26"/>
        </w:rPr>
        <w:t> 364,4</w:t>
      </w:r>
      <w:r w:rsidR="0076444B" w:rsidRPr="008A2CC0">
        <w:rPr>
          <w:sz w:val="26"/>
          <w:szCs w:val="26"/>
        </w:rPr>
        <w:t xml:space="preserve"> </w:t>
      </w:r>
      <w:r w:rsidRPr="008A2CC0">
        <w:rPr>
          <w:sz w:val="26"/>
          <w:szCs w:val="26"/>
        </w:rPr>
        <w:t>тыс. руб.,  в 202</w:t>
      </w:r>
      <w:r w:rsidR="00FD3A28" w:rsidRPr="008A2CC0">
        <w:rPr>
          <w:sz w:val="26"/>
          <w:szCs w:val="26"/>
        </w:rPr>
        <w:t>6</w:t>
      </w:r>
      <w:r w:rsidRPr="008A2CC0">
        <w:rPr>
          <w:sz w:val="26"/>
          <w:szCs w:val="26"/>
        </w:rPr>
        <w:t xml:space="preserve"> году –  </w:t>
      </w:r>
      <w:r w:rsidR="0076444B" w:rsidRPr="008A2CC0">
        <w:rPr>
          <w:sz w:val="26"/>
          <w:szCs w:val="26"/>
        </w:rPr>
        <w:t>39</w:t>
      </w:r>
      <w:r w:rsidR="00E702B0">
        <w:rPr>
          <w:sz w:val="26"/>
          <w:szCs w:val="26"/>
        </w:rPr>
        <w:t xml:space="preserve"> 186,7 </w:t>
      </w:r>
      <w:r w:rsidRPr="008A2CC0">
        <w:rPr>
          <w:sz w:val="26"/>
          <w:szCs w:val="26"/>
        </w:rPr>
        <w:t>тыс. руб</w:t>
      </w:r>
      <w:r w:rsidR="008A2CC0" w:rsidRPr="008A2CC0">
        <w:rPr>
          <w:sz w:val="26"/>
          <w:szCs w:val="26"/>
        </w:rPr>
        <w:t>.:</w:t>
      </w:r>
    </w:p>
    <w:p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–    дотации местным бюджетам:  на 202</w:t>
      </w:r>
      <w:r w:rsidR="00FD3A28">
        <w:rPr>
          <w:sz w:val="26"/>
          <w:szCs w:val="26"/>
        </w:rPr>
        <w:t>4</w:t>
      </w:r>
      <w:r w:rsidRPr="00CF4A96">
        <w:rPr>
          <w:sz w:val="26"/>
          <w:szCs w:val="26"/>
        </w:rPr>
        <w:t xml:space="preserve"> год  – </w:t>
      </w:r>
      <w:r w:rsidR="00FD3A28">
        <w:rPr>
          <w:sz w:val="26"/>
          <w:szCs w:val="26"/>
        </w:rPr>
        <w:t>4 232,7</w:t>
      </w:r>
      <w:r w:rsidRPr="00CF4A96">
        <w:rPr>
          <w:sz w:val="26"/>
          <w:szCs w:val="26"/>
        </w:rPr>
        <w:t xml:space="preserve"> тыс. руб., на 202</w:t>
      </w:r>
      <w:r w:rsidR="00FD3A28">
        <w:rPr>
          <w:sz w:val="26"/>
          <w:szCs w:val="26"/>
        </w:rPr>
        <w:t>5</w:t>
      </w:r>
      <w:r w:rsidRPr="00CF4A96">
        <w:rPr>
          <w:sz w:val="26"/>
          <w:szCs w:val="26"/>
        </w:rPr>
        <w:t xml:space="preserve"> год  –  </w:t>
      </w:r>
    </w:p>
    <w:p w:rsidR="00FF2A53" w:rsidRPr="00CF4A96" w:rsidRDefault="00FF2A53" w:rsidP="00FF2A53">
      <w:pPr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            </w:t>
      </w:r>
      <w:r w:rsidR="00FD3A28">
        <w:rPr>
          <w:sz w:val="26"/>
          <w:szCs w:val="26"/>
        </w:rPr>
        <w:t xml:space="preserve">4 207,9 </w:t>
      </w:r>
      <w:r w:rsidRPr="00CF4A96">
        <w:rPr>
          <w:sz w:val="26"/>
          <w:szCs w:val="26"/>
        </w:rPr>
        <w:t>тыс. руб., на 202</w:t>
      </w:r>
      <w:r w:rsidR="00FD3A28">
        <w:rPr>
          <w:sz w:val="26"/>
          <w:szCs w:val="26"/>
        </w:rPr>
        <w:t>6</w:t>
      </w:r>
      <w:r w:rsidRPr="00CF4A96">
        <w:rPr>
          <w:sz w:val="26"/>
          <w:szCs w:val="26"/>
        </w:rPr>
        <w:t xml:space="preserve"> год  –  </w:t>
      </w:r>
      <w:r w:rsidR="00FD3A28">
        <w:rPr>
          <w:sz w:val="26"/>
          <w:szCs w:val="26"/>
        </w:rPr>
        <w:t>4 122,1</w:t>
      </w:r>
      <w:r w:rsidRPr="00CF4A96">
        <w:rPr>
          <w:sz w:val="26"/>
          <w:szCs w:val="26"/>
        </w:rPr>
        <w:t xml:space="preserve"> тыс. руб.;</w:t>
      </w:r>
    </w:p>
    <w:p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proofErr w:type="gramStart"/>
      <w:r w:rsidRPr="00CF4A96">
        <w:rPr>
          <w:b w:val="0"/>
          <w:sz w:val="26"/>
          <w:szCs w:val="26"/>
        </w:rPr>
        <w:t>субвенции местным бюджетам:  на 202</w:t>
      </w:r>
      <w:r w:rsidR="00FD3A28">
        <w:rPr>
          <w:b w:val="0"/>
          <w:sz w:val="26"/>
          <w:szCs w:val="26"/>
        </w:rPr>
        <w:t>4</w:t>
      </w:r>
      <w:r w:rsidRPr="00CF4A96">
        <w:rPr>
          <w:b w:val="0"/>
          <w:sz w:val="26"/>
          <w:szCs w:val="26"/>
        </w:rPr>
        <w:t xml:space="preserve"> год  </w:t>
      </w:r>
      <w:r w:rsidRPr="00CF4A96">
        <w:rPr>
          <w:sz w:val="26"/>
          <w:szCs w:val="26"/>
        </w:rPr>
        <w:t xml:space="preserve">– </w:t>
      </w:r>
      <w:r w:rsidR="003D211F">
        <w:rPr>
          <w:b w:val="0"/>
          <w:sz w:val="26"/>
          <w:szCs w:val="26"/>
        </w:rPr>
        <w:t>194,2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>тыс. руб., на 202</w:t>
      </w:r>
      <w:r w:rsidR="00FD3A28">
        <w:rPr>
          <w:b w:val="0"/>
          <w:sz w:val="26"/>
          <w:szCs w:val="26"/>
        </w:rPr>
        <w:t>5</w:t>
      </w:r>
      <w:r w:rsidRPr="00CF4A96">
        <w:rPr>
          <w:b w:val="0"/>
          <w:sz w:val="26"/>
          <w:szCs w:val="26"/>
        </w:rPr>
        <w:t xml:space="preserve"> год </w:t>
      </w:r>
      <w:r w:rsidRPr="00CF4A96">
        <w:rPr>
          <w:sz w:val="26"/>
          <w:szCs w:val="26"/>
        </w:rPr>
        <w:t xml:space="preserve">– </w:t>
      </w:r>
      <w:r w:rsidR="003D211F">
        <w:rPr>
          <w:b w:val="0"/>
          <w:sz w:val="26"/>
          <w:szCs w:val="26"/>
        </w:rPr>
        <w:t>194,2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>тыс. руб., на 202</w:t>
      </w:r>
      <w:r w:rsidR="00FD3A28">
        <w:rPr>
          <w:b w:val="0"/>
          <w:sz w:val="26"/>
          <w:szCs w:val="26"/>
        </w:rPr>
        <w:t>6</w:t>
      </w:r>
      <w:r w:rsidRPr="00CF4A96">
        <w:rPr>
          <w:b w:val="0"/>
          <w:sz w:val="26"/>
          <w:szCs w:val="26"/>
        </w:rPr>
        <w:t xml:space="preserve"> год </w:t>
      </w:r>
      <w:r w:rsidRPr="00CF4A96">
        <w:rPr>
          <w:sz w:val="26"/>
          <w:szCs w:val="26"/>
        </w:rPr>
        <w:t>–</w:t>
      </w:r>
      <w:r w:rsidRPr="00CF4A96">
        <w:rPr>
          <w:b w:val="0"/>
          <w:sz w:val="26"/>
          <w:szCs w:val="26"/>
        </w:rPr>
        <w:t xml:space="preserve"> </w:t>
      </w:r>
      <w:r w:rsidR="003D211F">
        <w:rPr>
          <w:b w:val="0"/>
          <w:sz w:val="26"/>
          <w:szCs w:val="26"/>
        </w:rPr>
        <w:t>194,2</w:t>
      </w:r>
      <w:r w:rsidRPr="00CF4A96">
        <w:rPr>
          <w:sz w:val="26"/>
          <w:szCs w:val="26"/>
        </w:rPr>
        <w:t xml:space="preserve"> </w:t>
      </w:r>
      <w:r w:rsidRPr="00CF4A96">
        <w:rPr>
          <w:b w:val="0"/>
          <w:sz w:val="26"/>
          <w:szCs w:val="26"/>
        </w:rPr>
        <w:t xml:space="preserve"> тыс. руб.;</w:t>
      </w:r>
      <w:proofErr w:type="gramEnd"/>
    </w:p>
    <w:p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субсидии местным бюджетам: на 202</w:t>
      </w:r>
      <w:r w:rsidR="00B1179C">
        <w:rPr>
          <w:b w:val="0"/>
          <w:sz w:val="26"/>
          <w:szCs w:val="26"/>
        </w:rPr>
        <w:t>4</w:t>
      </w:r>
      <w:r w:rsidRPr="00CF4A96">
        <w:rPr>
          <w:b w:val="0"/>
          <w:sz w:val="26"/>
          <w:szCs w:val="26"/>
        </w:rPr>
        <w:t xml:space="preserve"> год – </w:t>
      </w:r>
      <w:r w:rsidR="007B2892">
        <w:rPr>
          <w:b w:val="0"/>
          <w:sz w:val="26"/>
          <w:szCs w:val="26"/>
        </w:rPr>
        <w:t>4</w:t>
      </w:r>
      <w:r w:rsidR="00B1179C">
        <w:rPr>
          <w:b w:val="0"/>
          <w:sz w:val="26"/>
          <w:szCs w:val="26"/>
        </w:rPr>
        <w:t> 414,9</w:t>
      </w:r>
      <w:r w:rsidRPr="00CF4A96">
        <w:rPr>
          <w:b w:val="0"/>
          <w:sz w:val="26"/>
          <w:szCs w:val="26"/>
        </w:rPr>
        <w:t xml:space="preserve"> тыс. руб.; на 202</w:t>
      </w:r>
      <w:r w:rsidR="00B1179C">
        <w:rPr>
          <w:b w:val="0"/>
          <w:sz w:val="26"/>
          <w:szCs w:val="26"/>
        </w:rPr>
        <w:t>5</w:t>
      </w:r>
      <w:r w:rsidRPr="00CF4A96">
        <w:rPr>
          <w:b w:val="0"/>
          <w:sz w:val="26"/>
          <w:szCs w:val="26"/>
        </w:rPr>
        <w:t xml:space="preserve"> год – 4</w:t>
      </w:r>
      <w:r w:rsidR="00B1179C">
        <w:rPr>
          <w:b w:val="0"/>
          <w:sz w:val="26"/>
          <w:szCs w:val="26"/>
        </w:rPr>
        <w:t> 604,8</w:t>
      </w:r>
      <w:r w:rsidR="007B2892">
        <w:rPr>
          <w:b w:val="0"/>
          <w:sz w:val="26"/>
          <w:szCs w:val="26"/>
        </w:rPr>
        <w:t xml:space="preserve"> тыс. руб.; на 202</w:t>
      </w:r>
      <w:r w:rsidR="00B1179C">
        <w:rPr>
          <w:b w:val="0"/>
          <w:sz w:val="26"/>
          <w:szCs w:val="26"/>
        </w:rPr>
        <w:t>6</w:t>
      </w:r>
      <w:r w:rsidRPr="00CF4A96">
        <w:rPr>
          <w:b w:val="0"/>
          <w:sz w:val="26"/>
          <w:szCs w:val="26"/>
        </w:rPr>
        <w:t xml:space="preserve"> год – </w:t>
      </w:r>
      <w:r w:rsidR="00B1179C">
        <w:rPr>
          <w:b w:val="0"/>
          <w:sz w:val="26"/>
          <w:szCs w:val="26"/>
        </w:rPr>
        <w:t>4 773,4</w:t>
      </w:r>
      <w:r w:rsidRPr="00CF4A96">
        <w:rPr>
          <w:b w:val="0"/>
          <w:sz w:val="26"/>
          <w:szCs w:val="26"/>
        </w:rPr>
        <w:t xml:space="preserve"> тыс. руб. </w:t>
      </w:r>
    </w:p>
    <w:p w:rsidR="00FF2A53" w:rsidRPr="00CF4A96" w:rsidRDefault="00FF2A53" w:rsidP="00FF2A53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иные межбюджетные трансферты: на 202</w:t>
      </w:r>
      <w:r w:rsidR="0076444B">
        <w:rPr>
          <w:b w:val="0"/>
          <w:sz w:val="26"/>
          <w:szCs w:val="26"/>
        </w:rPr>
        <w:t>4</w:t>
      </w:r>
      <w:r w:rsidRPr="00CF4A96">
        <w:rPr>
          <w:b w:val="0"/>
          <w:sz w:val="26"/>
          <w:szCs w:val="26"/>
        </w:rPr>
        <w:t xml:space="preserve"> год – </w:t>
      </w:r>
      <w:r w:rsidR="0076444B">
        <w:rPr>
          <w:b w:val="0"/>
          <w:sz w:val="26"/>
          <w:szCs w:val="26"/>
        </w:rPr>
        <w:t>34 988,1</w:t>
      </w:r>
      <w:r w:rsidRPr="00CF4A96">
        <w:rPr>
          <w:b w:val="0"/>
          <w:sz w:val="26"/>
          <w:szCs w:val="26"/>
        </w:rPr>
        <w:t xml:space="preserve"> тыс. руб.; на 202</w:t>
      </w:r>
      <w:r w:rsidR="0076444B">
        <w:rPr>
          <w:b w:val="0"/>
          <w:sz w:val="26"/>
          <w:szCs w:val="26"/>
        </w:rPr>
        <w:t>5</w:t>
      </w:r>
      <w:r w:rsidRPr="00CF4A96">
        <w:rPr>
          <w:b w:val="0"/>
          <w:sz w:val="26"/>
          <w:szCs w:val="26"/>
        </w:rPr>
        <w:t xml:space="preserve"> год – </w:t>
      </w:r>
      <w:r w:rsidR="0076444B">
        <w:rPr>
          <w:b w:val="0"/>
          <w:sz w:val="26"/>
          <w:szCs w:val="26"/>
        </w:rPr>
        <w:t>30 357,5</w:t>
      </w:r>
      <w:r w:rsidRPr="00CF4A96">
        <w:rPr>
          <w:b w:val="0"/>
          <w:sz w:val="26"/>
          <w:szCs w:val="26"/>
        </w:rPr>
        <w:t xml:space="preserve"> тыс. руб.; на 202</w:t>
      </w:r>
      <w:r w:rsidR="0076444B">
        <w:rPr>
          <w:b w:val="0"/>
          <w:sz w:val="26"/>
          <w:szCs w:val="26"/>
        </w:rPr>
        <w:t>6</w:t>
      </w:r>
      <w:r w:rsidRPr="00CF4A96">
        <w:rPr>
          <w:b w:val="0"/>
          <w:sz w:val="26"/>
          <w:szCs w:val="26"/>
        </w:rPr>
        <w:t xml:space="preserve"> год – </w:t>
      </w:r>
      <w:r w:rsidR="0076444B">
        <w:rPr>
          <w:b w:val="0"/>
          <w:sz w:val="26"/>
          <w:szCs w:val="26"/>
        </w:rPr>
        <w:t>30 097,0</w:t>
      </w:r>
      <w:r w:rsidRPr="00CF4A96">
        <w:rPr>
          <w:b w:val="0"/>
          <w:sz w:val="26"/>
          <w:szCs w:val="26"/>
        </w:rPr>
        <w:t xml:space="preserve"> тыс. руб. </w:t>
      </w:r>
    </w:p>
    <w:p w:rsidR="00FF2A53" w:rsidRPr="00CF4A96" w:rsidRDefault="00FF2A53" w:rsidP="00FF2A53">
      <w:pPr>
        <w:pStyle w:val="2"/>
        <w:ind w:left="714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 xml:space="preserve">Объем </w:t>
      </w:r>
      <w:r w:rsidRPr="00CF4A96">
        <w:rPr>
          <w:sz w:val="26"/>
          <w:szCs w:val="26"/>
        </w:rPr>
        <w:t>бюджетных ассигнований Дорожного фонда</w:t>
      </w:r>
      <w:r w:rsidRPr="00CF4A96">
        <w:rPr>
          <w:b w:val="0"/>
          <w:sz w:val="26"/>
          <w:szCs w:val="26"/>
        </w:rPr>
        <w:t xml:space="preserve"> </w:t>
      </w:r>
      <w:r w:rsidRPr="00CF4A96">
        <w:rPr>
          <w:sz w:val="26"/>
          <w:szCs w:val="26"/>
        </w:rPr>
        <w:t>МО МР «Печора»</w:t>
      </w:r>
    </w:p>
    <w:p w:rsidR="00FF2A53" w:rsidRDefault="004561C7" w:rsidP="00FF2A53">
      <w:pPr>
        <w:pStyle w:val="2"/>
        <w:rPr>
          <w:b w:val="0"/>
          <w:sz w:val="26"/>
          <w:szCs w:val="26"/>
        </w:rPr>
      </w:pPr>
      <w:r w:rsidRPr="00CF4A96">
        <w:rPr>
          <w:b w:val="0"/>
          <w:sz w:val="26"/>
          <w:szCs w:val="26"/>
        </w:rPr>
        <w:t>П</w:t>
      </w:r>
      <w:r w:rsidR="00FF2A53" w:rsidRPr="00CF4A96">
        <w:rPr>
          <w:b w:val="0"/>
          <w:sz w:val="26"/>
          <w:szCs w:val="26"/>
        </w:rPr>
        <w:t>ланируется</w:t>
      </w:r>
      <w:r>
        <w:rPr>
          <w:b w:val="0"/>
          <w:sz w:val="26"/>
          <w:szCs w:val="26"/>
        </w:rPr>
        <w:t>:</w:t>
      </w:r>
      <w:r w:rsidR="00FF2A53" w:rsidRPr="00CF4A96">
        <w:rPr>
          <w:b w:val="0"/>
          <w:sz w:val="26"/>
          <w:szCs w:val="26"/>
        </w:rPr>
        <w:t xml:space="preserve"> на 202</w:t>
      </w:r>
      <w:r w:rsidR="007F0FF8">
        <w:rPr>
          <w:b w:val="0"/>
          <w:sz w:val="26"/>
          <w:szCs w:val="26"/>
        </w:rPr>
        <w:t>4</w:t>
      </w:r>
      <w:r w:rsidR="00FF2A53" w:rsidRPr="00CF4A96">
        <w:rPr>
          <w:b w:val="0"/>
          <w:sz w:val="26"/>
          <w:szCs w:val="26"/>
        </w:rPr>
        <w:t xml:space="preserve"> год в размере </w:t>
      </w:r>
      <w:r w:rsidR="006C05C8">
        <w:rPr>
          <w:b w:val="0"/>
          <w:sz w:val="26"/>
          <w:szCs w:val="26"/>
        </w:rPr>
        <w:t>46 903,7</w:t>
      </w:r>
      <w:r w:rsidR="00FF2A53" w:rsidRPr="00CF4A96">
        <w:rPr>
          <w:b w:val="0"/>
          <w:sz w:val="26"/>
          <w:szCs w:val="26"/>
        </w:rPr>
        <w:t xml:space="preserve"> тыс. рублей, на 202</w:t>
      </w:r>
      <w:r w:rsidR="007F0FF8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год </w:t>
      </w:r>
      <w:r w:rsidR="007F0FF8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</w:t>
      </w:r>
      <w:r w:rsidR="006C05C8">
        <w:rPr>
          <w:b w:val="0"/>
          <w:sz w:val="26"/>
          <w:szCs w:val="26"/>
        </w:rPr>
        <w:t>38 221,9</w:t>
      </w:r>
      <w:r>
        <w:rPr>
          <w:b w:val="0"/>
          <w:sz w:val="26"/>
          <w:szCs w:val="26"/>
        </w:rPr>
        <w:t xml:space="preserve"> тыс. руб.; на</w:t>
      </w:r>
      <w:r w:rsidR="00FF2A53" w:rsidRPr="00CF4A96">
        <w:rPr>
          <w:b w:val="0"/>
          <w:sz w:val="26"/>
          <w:szCs w:val="26"/>
        </w:rPr>
        <w:t xml:space="preserve"> 202</w:t>
      </w:r>
      <w:r w:rsidR="007F0FF8">
        <w:rPr>
          <w:b w:val="0"/>
          <w:sz w:val="26"/>
          <w:szCs w:val="26"/>
        </w:rPr>
        <w:t>6</w:t>
      </w:r>
      <w:r w:rsidR="00FF2A53" w:rsidRPr="00CF4A96">
        <w:rPr>
          <w:b w:val="0"/>
          <w:sz w:val="26"/>
          <w:szCs w:val="26"/>
        </w:rPr>
        <w:t xml:space="preserve"> год – </w:t>
      </w:r>
      <w:r w:rsidR="006C05C8">
        <w:rPr>
          <w:b w:val="0"/>
          <w:sz w:val="26"/>
          <w:szCs w:val="26"/>
        </w:rPr>
        <w:t>39 527,9</w:t>
      </w:r>
      <w:r>
        <w:rPr>
          <w:b w:val="0"/>
          <w:sz w:val="26"/>
          <w:szCs w:val="26"/>
        </w:rPr>
        <w:t xml:space="preserve"> тыс. рублей.</w:t>
      </w:r>
    </w:p>
    <w:p w:rsidR="00A865B1" w:rsidRDefault="00A865B1" w:rsidP="00FF2A53">
      <w:pPr>
        <w:pStyle w:val="2"/>
        <w:rPr>
          <w:b w:val="0"/>
          <w:sz w:val="26"/>
          <w:szCs w:val="26"/>
        </w:rPr>
      </w:pPr>
    </w:p>
    <w:p w:rsidR="00FF2A53" w:rsidRPr="00CF4A96" w:rsidRDefault="00FF2A53" w:rsidP="00FF2A53">
      <w:pPr>
        <w:ind w:firstLine="567"/>
        <w:jc w:val="both"/>
        <w:rPr>
          <w:sz w:val="26"/>
          <w:szCs w:val="26"/>
        </w:rPr>
      </w:pPr>
      <w:r w:rsidRPr="00CF4A96">
        <w:rPr>
          <w:sz w:val="26"/>
          <w:szCs w:val="26"/>
        </w:rPr>
        <w:t xml:space="preserve">Распределение бюджетных ассигнований проекта бюджета МО МР «Печора» </w:t>
      </w:r>
      <w:r w:rsidRPr="00CF4A96">
        <w:rPr>
          <w:b/>
          <w:sz w:val="26"/>
          <w:szCs w:val="26"/>
        </w:rPr>
        <w:t>по разделам и подразделам</w:t>
      </w:r>
      <w:r w:rsidRPr="00CF4A96">
        <w:rPr>
          <w:sz w:val="26"/>
          <w:szCs w:val="26"/>
        </w:rPr>
        <w:t xml:space="preserve"> классификации расходов бюд</w:t>
      </w:r>
      <w:r w:rsidR="00CF4A96" w:rsidRPr="00CF4A96">
        <w:rPr>
          <w:sz w:val="26"/>
          <w:szCs w:val="26"/>
        </w:rPr>
        <w:t>жетов представлено в приложении</w:t>
      </w:r>
      <w:r w:rsidRPr="00CF4A96">
        <w:rPr>
          <w:sz w:val="26"/>
          <w:szCs w:val="26"/>
        </w:rPr>
        <w:t xml:space="preserve"> к настоящей пояснительной записке.</w:t>
      </w:r>
    </w:p>
    <w:p w:rsidR="00FF2A53" w:rsidRPr="0041498C" w:rsidRDefault="00FF2A53" w:rsidP="00FF2A53">
      <w:pPr>
        <w:pStyle w:val="2"/>
        <w:ind w:firstLine="567"/>
        <w:rPr>
          <w:b w:val="0"/>
          <w:color w:val="002060"/>
          <w:sz w:val="26"/>
          <w:szCs w:val="26"/>
        </w:rPr>
      </w:pPr>
    </w:p>
    <w:p w:rsidR="00FF2A53" w:rsidRDefault="00FF2A53" w:rsidP="00FF2A53">
      <w:pPr>
        <w:pStyle w:val="1"/>
        <w:spacing w:before="360" w:after="240"/>
        <w:rPr>
          <w:sz w:val="26"/>
          <w:szCs w:val="26"/>
        </w:rPr>
      </w:pPr>
      <w:r w:rsidRPr="00CF4A96">
        <w:rPr>
          <w:sz w:val="26"/>
          <w:szCs w:val="26"/>
        </w:rPr>
        <w:t>ОСНОВНЫЕ ПОЛОЖЕНИЯ МУНИЦИПАЛЬНЫХ  ПРОГРАММ                МО МР «ПЕЧОРА»</w:t>
      </w:r>
    </w:p>
    <w:p w:rsidR="00FF2A53" w:rsidRPr="00CF4A96" w:rsidRDefault="00FF2A53" w:rsidP="00FF2A53"/>
    <w:p w:rsidR="00FF2A53" w:rsidRPr="00F345A3" w:rsidRDefault="00FF2A53" w:rsidP="00FF2A53">
      <w:pPr>
        <w:pStyle w:val="2"/>
        <w:ind w:firstLine="567"/>
        <w:rPr>
          <w:b w:val="0"/>
          <w:sz w:val="26"/>
          <w:szCs w:val="26"/>
        </w:rPr>
      </w:pPr>
      <w:r w:rsidRPr="00F345A3">
        <w:rPr>
          <w:b w:val="0"/>
          <w:sz w:val="26"/>
          <w:szCs w:val="26"/>
        </w:rPr>
        <w:t xml:space="preserve">Объем финансового обеспечения реализации муниципальных программ МО МР «Печора»  составил: </w:t>
      </w:r>
      <w:r w:rsidR="007F0FF8">
        <w:rPr>
          <w:b w:val="0"/>
          <w:sz w:val="26"/>
          <w:szCs w:val="26"/>
        </w:rPr>
        <w:t>2</w:t>
      </w:r>
      <w:r w:rsidR="00D21549">
        <w:rPr>
          <w:b w:val="0"/>
          <w:sz w:val="26"/>
          <w:szCs w:val="26"/>
        </w:rPr>
        <w:t> 219 724,9</w:t>
      </w:r>
      <w:r w:rsidR="00D57FE4" w:rsidRPr="00F345A3">
        <w:rPr>
          <w:b w:val="0"/>
          <w:sz w:val="26"/>
          <w:szCs w:val="26"/>
        </w:rPr>
        <w:t xml:space="preserve"> </w:t>
      </w:r>
      <w:r w:rsidRPr="00F345A3">
        <w:rPr>
          <w:b w:val="0"/>
          <w:sz w:val="26"/>
          <w:szCs w:val="26"/>
        </w:rPr>
        <w:t>тыс. рублей на 202</w:t>
      </w:r>
      <w:r w:rsidR="007F0FF8">
        <w:rPr>
          <w:b w:val="0"/>
          <w:sz w:val="26"/>
          <w:szCs w:val="26"/>
        </w:rPr>
        <w:t>4</w:t>
      </w:r>
      <w:r w:rsidRPr="00F345A3">
        <w:rPr>
          <w:b w:val="0"/>
          <w:sz w:val="26"/>
          <w:szCs w:val="26"/>
        </w:rPr>
        <w:t xml:space="preserve"> год, </w:t>
      </w:r>
      <w:r w:rsidR="007F0FF8">
        <w:rPr>
          <w:b w:val="0"/>
          <w:sz w:val="26"/>
          <w:szCs w:val="26"/>
        </w:rPr>
        <w:t>2</w:t>
      </w:r>
      <w:r w:rsidR="00D21549">
        <w:rPr>
          <w:b w:val="0"/>
          <w:sz w:val="26"/>
          <w:szCs w:val="26"/>
        </w:rPr>
        <w:t> 082 710,9</w:t>
      </w:r>
      <w:r w:rsidR="000703E4">
        <w:rPr>
          <w:b w:val="0"/>
          <w:sz w:val="26"/>
          <w:szCs w:val="26"/>
        </w:rPr>
        <w:t xml:space="preserve"> </w:t>
      </w:r>
      <w:r w:rsidRPr="00F345A3">
        <w:rPr>
          <w:b w:val="0"/>
          <w:sz w:val="26"/>
          <w:szCs w:val="26"/>
        </w:rPr>
        <w:t>тыс. рублей на 202</w:t>
      </w:r>
      <w:r w:rsidR="007F0FF8">
        <w:rPr>
          <w:b w:val="0"/>
          <w:sz w:val="26"/>
          <w:szCs w:val="26"/>
        </w:rPr>
        <w:t>5</w:t>
      </w:r>
      <w:r w:rsidRPr="00F345A3">
        <w:rPr>
          <w:b w:val="0"/>
          <w:sz w:val="26"/>
          <w:szCs w:val="26"/>
        </w:rPr>
        <w:t xml:space="preserve"> год, </w:t>
      </w:r>
      <w:r w:rsidR="00D21549">
        <w:rPr>
          <w:b w:val="0"/>
          <w:sz w:val="26"/>
          <w:szCs w:val="26"/>
        </w:rPr>
        <w:t>2 081 704,1</w:t>
      </w:r>
      <w:r w:rsidR="000703E4">
        <w:rPr>
          <w:b w:val="0"/>
          <w:sz w:val="26"/>
          <w:szCs w:val="26"/>
        </w:rPr>
        <w:t xml:space="preserve"> </w:t>
      </w:r>
      <w:r w:rsidRPr="00F345A3">
        <w:rPr>
          <w:b w:val="0"/>
          <w:sz w:val="26"/>
          <w:szCs w:val="26"/>
        </w:rPr>
        <w:t>тыс. рублей на 202</w:t>
      </w:r>
      <w:r w:rsidR="007F0FF8">
        <w:rPr>
          <w:b w:val="0"/>
          <w:sz w:val="26"/>
          <w:szCs w:val="26"/>
        </w:rPr>
        <w:t>6</w:t>
      </w:r>
      <w:r w:rsidRPr="00F345A3">
        <w:rPr>
          <w:b w:val="0"/>
          <w:sz w:val="26"/>
          <w:szCs w:val="26"/>
        </w:rPr>
        <w:t xml:space="preserve"> год, в том числе по муниципальным программам МО МР «Печора»:</w:t>
      </w:r>
    </w:p>
    <w:p w:rsidR="00FF2A53" w:rsidRPr="00CF4A96" w:rsidRDefault="00FF2A53" w:rsidP="00FF2A53">
      <w:pPr>
        <w:pStyle w:val="2"/>
        <w:ind w:firstLine="567"/>
        <w:rPr>
          <w:b w:val="0"/>
          <w:sz w:val="26"/>
          <w:szCs w:val="26"/>
          <w:highlight w:val="lightGray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701"/>
        <w:gridCol w:w="1559"/>
        <w:gridCol w:w="1418"/>
      </w:tblGrid>
      <w:tr w:rsidR="00CF4A96" w:rsidRPr="00CF4A96" w:rsidTr="00D56267">
        <w:trPr>
          <w:trHeight w:val="5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FF2A53" w:rsidRPr="00CF4A96" w:rsidRDefault="00FF2A53" w:rsidP="00D56267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Сумма, тыс. руб.</w:t>
            </w:r>
          </w:p>
        </w:tc>
      </w:tr>
      <w:tr w:rsidR="00CF4A96" w:rsidRPr="00CF4A96" w:rsidTr="00D56267">
        <w:trPr>
          <w:trHeight w:val="50"/>
        </w:trPr>
        <w:tc>
          <w:tcPr>
            <w:tcW w:w="4693" w:type="dxa"/>
            <w:vMerge/>
            <w:vAlign w:val="center"/>
            <w:hideMark/>
          </w:tcPr>
          <w:p w:rsidR="00FF2A53" w:rsidRPr="00CF4A96" w:rsidRDefault="00FF2A53" w:rsidP="00D56267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2A53" w:rsidRPr="00CF4A96" w:rsidRDefault="00FF2A53" w:rsidP="002E1E0A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</w:t>
            </w:r>
            <w:r w:rsidR="002E1E0A">
              <w:rPr>
                <w:b/>
                <w:bCs/>
                <w:sz w:val="25"/>
                <w:szCs w:val="25"/>
              </w:rPr>
              <w:t>4</w:t>
            </w:r>
            <w:r w:rsidRPr="00CF4A96">
              <w:rPr>
                <w:b/>
                <w:bCs/>
                <w:sz w:val="25"/>
                <w:szCs w:val="25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2A53" w:rsidRPr="00CF4A96" w:rsidRDefault="00FF2A53" w:rsidP="002E1E0A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</w:t>
            </w:r>
            <w:r w:rsidR="002E1E0A">
              <w:rPr>
                <w:b/>
                <w:bCs/>
                <w:sz w:val="25"/>
                <w:szCs w:val="25"/>
              </w:rPr>
              <w:t>5</w:t>
            </w:r>
            <w:r w:rsidRPr="00CF4A96">
              <w:rPr>
                <w:b/>
                <w:bCs/>
                <w:sz w:val="25"/>
                <w:szCs w:val="25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F2A53" w:rsidRPr="00CF4A96" w:rsidRDefault="00FF2A53" w:rsidP="002E1E0A">
            <w:pPr>
              <w:jc w:val="center"/>
              <w:rPr>
                <w:b/>
                <w:bCs/>
                <w:sz w:val="25"/>
                <w:szCs w:val="25"/>
              </w:rPr>
            </w:pPr>
            <w:r w:rsidRPr="00CF4A96">
              <w:rPr>
                <w:b/>
                <w:bCs/>
                <w:sz w:val="25"/>
                <w:szCs w:val="25"/>
              </w:rPr>
              <w:t>202</w:t>
            </w:r>
            <w:r w:rsidR="002E1E0A">
              <w:rPr>
                <w:b/>
                <w:bCs/>
                <w:sz w:val="25"/>
                <w:szCs w:val="25"/>
              </w:rPr>
              <w:t>6</w:t>
            </w:r>
            <w:r w:rsidRPr="00CF4A96">
              <w:rPr>
                <w:b/>
                <w:bCs/>
                <w:sz w:val="25"/>
                <w:szCs w:val="25"/>
              </w:rPr>
              <w:t xml:space="preserve"> год</w:t>
            </w:r>
          </w:p>
        </w:tc>
      </w:tr>
      <w:tr w:rsidR="00D57FE4" w:rsidRPr="00CF4A96" w:rsidTr="003F287B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экономики»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1 200,0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1 200,0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1 200,0</w:t>
            </w:r>
          </w:p>
        </w:tc>
      </w:tr>
      <w:tr w:rsidR="007F0FF8" w:rsidRPr="007F0FF8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FF2A53" w:rsidRPr="00CF4A96" w:rsidRDefault="00FF2A53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агропромышленного комплекса»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A53" w:rsidRPr="007F0FF8" w:rsidRDefault="00FF2A53" w:rsidP="00D56267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2A53" w:rsidRPr="007F0FF8" w:rsidRDefault="00FF2A53" w:rsidP="00D56267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A53" w:rsidRPr="007F0FF8" w:rsidRDefault="00FF2A53" w:rsidP="00D56267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120,0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«Жилье, жилищно – коммунальное хозяйство и территориальное развитие»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D21549" w:rsidP="00717E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186 442,8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D21549" w:rsidP="00F631D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96 940,4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D21549" w:rsidP="00B3633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94 815,</w:t>
            </w:r>
            <w:r w:rsidR="00B36332">
              <w:rPr>
                <w:sz w:val="25"/>
                <w:szCs w:val="25"/>
              </w:rPr>
              <w:t>4</w:t>
            </w:r>
          </w:p>
        </w:tc>
      </w:tr>
      <w:tr w:rsidR="00D57FE4" w:rsidRPr="00456C26" w:rsidTr="00CA5635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375689" w:rsidRDefault="00D57FE4" w:rsidP="00D56267">
            <w:pPr>
              <w:rPr>
                <w:sz w:val="25"/>
                <w:szCs w:val="25"/>
              </w:rPr>
            </w:pPr>
            <w:r w:rsidRPr="00375689">
              <w:rPr>
                <w:sz w:val="25"/>
                <w:szCs w:val="25"/>
              </w:rPr>
              <w:t>Муниципальная программа «Развитие образования»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682283" w:rsidP="00D21549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</w:t>
            </w:r>
            <w:r w:rsidR="00D21549">
              <w:rPr>
                <w:sz w:val="25"/>
                <w:szCs w:val="25"/>
              </w:rPr>
              <w:t> 426 211,0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EC7FB9" w:rsidP="00D21549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</w:t>
            </w:r>
            <w:r w:rsidR="00D21549">
              <w:rPr>
                <w:sz w:val="25"/>
                <w:szCs w:val="25"/>
              </w:rPr>
              <w:t> </w:t>
            </w:r>
            <w:r w:rsidR="0096224D">
              <w:rPr>
                <w:sz w:val="25"/>
                <w:szCs w:val="25"/>
              </w:rPr>
              <w:t>4</w:t>
            </w:r>
            <w:r w:rsidR="00D21549">
              <w:rPr>
                <w:sz w:val="25"/>
                <w:szCs w:val="25"/>
              </w:rPr>
              <w:t>25 156,4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682283" w:rsidP="00D21549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</w:t>
            </w:r>
            <w:r w:rsidR="00D21549">
              <w:rPr>
                <w:sz w:val="25"/>
                <w:szCs w:val="25"/>
              </w:rPr>
              <w:t> 427 066,3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7F0FF8" w:rsidRDefault="00D57FE4" w:rsidP="00D56267">
            <w:pPr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Муниципальная  программа «Развитие культуры и туризма»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208 501,9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198 844,7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199 112,6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126 784,3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D21549" w:rsidP="00A600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87 789,9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D21549" w:rsidP="00A600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88 037,9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234 164,6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235 755,5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D21549" w:rsidP="00D57F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235 196,4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 программа «Безопасность жизнедеятельности населения»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23 682,0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24 141,5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24 145,5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 w:rsidRPr="00CF4A96">
              <w:rPr>
                <w:sz w:val="25"/>
                <w:szCs w:val="25"/>
              </w:rPr>
              <w:t>Муниципальная программа «Социальное развитие»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2E1E0A" w:rsidP="00D41D0E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</w:t>
            </w:r>
            <w:r w:rsidR="00D41D0E">
              <w:rPr>
                <w:sz w:val="25"/>
                <w:szCs w:val="25"/>
              </w:rPr>
              <w:t>1</w:t>
            </w:r>
            <w:r w:rsidRPr="007F0FF8">
              <w:rPr>
                <w:sz w:val="25"/>
                <w:szCs w:val="25"/>
              </w:rPr>
              <w:t> </w:t>
            </w:r>
            <w:r w:rsidR="00D41D0E">
              <w:rPr>
                <w:sz w:val="25"/>
                <w:szCs w:val="25"/>
              </w:rPr>
              <w:t>746</w:t>
            </w:r>
            <w:r w:rsidRPr="007F0FF8">
              <w:rPr>
                <w:sz w:val="25"/>
                <w:szCs w:val="25"/>
              </w:rPr>
              <w:t>,</w:t>
            </w:r>
            <w:r w:rsidR="00D41D0E">
              <w:rPr>
                <w:sz w:val="25"/>
                <w:szCs w:val="25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2E1E0A" w:rsidP="00D41D0E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11</w:t>
            </w:r>
            <w:r w:rsidR="00D41D0E">
              <w:rPr>
                <w:sz w:val="25"/>
                <w:szCs w:val="25"/>
              </w:rPr>
              <w:t> 948,0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D41D0E" w:rsidP="00B3633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11 179,</w:t>
            </w:r>
            <w:r w:rsidR="00B36332">
              <w:rPr>
                <w:sz w:val="25"/>
                <w:szCs w:val="25"/>
              </w:rPr>
              <w:t>6</w:t>
            </w:r>
          </w:p>
        </w:tc>
      </w:tr>
      <w:tr w:rsidR="00D57FE4" w:rsidRPr="00CF4A96" w:rsidTr="00D56267">
        <w:trPr>
          <w:trHeight w:val="20"/>
        </w:trPr>
        <w:tc>
          <w:tcPr>
            <w:tcW w:w="4693" w:type="dxa"/>
            <w:shd w:val="clear" w:color="auto" w:fill="auto"/>
          </w:tcPr>
          <w:p w:rsidR="00D57FE4" w:rsidRPr="00CF4A96" w:rsidRDefault="00D57FE4" w:rsidP="00D562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 программа «</w:t>
            </w:r>
            <w:r w:rsidRPr="00456C26">
              <w:rPr>
                <w:sz w:val="25"/>
                <w:szCs w:val="25"/>
              </w:rPr>
              <w:t>Обеспечение охраны общественного порядк</w:t>
            </w:r>
            <w:r>
              <w:rPr>
                <w:sz w:val="25"/>
                <w:szCs w:val="25"/>
              </w:rPr>
              <w:t>а и профилактика правонарушений»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871,9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814,5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7FE4" w:rsidRPr="007F0FF8" w:rsidRDefault="002E1E0A" w:rsidP="00D57FE4">
            <w:pPr>
              <w:jc w:val="center"/>
              <w:rPr>
                <w:sz w:val="25"/>
                <w:szCs w:val="25"/>
              </w:rPr>
            </w:pPr>
            <w:r w:rsidRPr="007F0FF8">
              <w:rPr>
                <w:sz w:val="25"/>
                <w:szCs w:val="25"/>
              </w:rPr>
              <w:t>830,4</w:t>
            </w:r>
          </w:p>
        </w:tc>
      </w:tr>
    </w:tbl>
    <w:p w:rsidR="00FF2A53" w:rsidRPr="00F345A3" w:rsidRDefault="00FF2A53" w:rsidP="00FF2A53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F345A3">
        <w:rPr>
          <w:b/>
          <w:sz w:val="26"/>
          <w:szCs w:val="26"/>
          <w:u w:val="single"/>
        </w:rPr>
        <w:t>Муниципальная программа «Развитие экономики»</w:t>
      </w:r>
    </w:p>
    <w:p w:rsidR="00FF2A53" w:rsidRPr="00F345A3" w:rsidRDefault="00FF2A53" w:rsidP="00FF2A53">
      <w:pPr>
        <w:ind w:firstLine="284"/>
        <w:jc w:val="both"/>
        <w:rPr>
          <w:sz w:val="26"/>
          <w:szCs w:val="26"/>
        </w:rPr>
      </w:pPr>
      <w:r w:rsidRPr="00F345A3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F345A3">
        <w:rPr>
          <w:sz w:val="26"/>
          <w:szCs w:val="26"/>
        </w:rPr>
        <w:t xml:space="preserve"> – отдел экономики и инвестиций администрации МР «Печора»</w:t>
      </w:r>
    </w:p>
    <w:p w:rsidR="00FF2A53" w:rsidRPr="00F345A3" w:rsidRDefault="00FF2A53" w:rsidP="00FF2A53">
      <w:pPr>
        <w:ind w:firstLine="284"/>
        <w:jc w:val="both"/>
        <w:rPr>
          <w:sz w:val="26"/>
          <w:szCs w:val="26"/>
        </w:rPr>
      </w:pPr>
      <w:r w:rsidRPr="00F345A3">
        <w:rPr>
          <w:b/>
          <w:sz w:val="26"/>
          <w:szCs w:val="26"/>
        </w:rPr>
        <w:t xml:space="preserve">   Цель муниципальной программы </w:t>
      </w:r>
      <w:r w:rsidRPr="00F345A3">
        <w:rPr>
          <w:sz w:val="26"/>
          <w:szCs w:val="26"/>
        </w:rPr>
        <w:t>– обеспечение устойчивого экономического развития</w:t>
      </w:r>
    </w:p>
    <w:p w:rsidR="00F8329D" w:rsidRPr="007F0FF8" w:rsidRDefault="00FF2A53" w:rsidP="00D94E8A">
      <w:pPr>
        <w:jc w:val="both"/>
        <w:rPr>
          <w:b/>
          <w:sz w:val="26"/>
          <w:szCs w:val="26"/>
        </w:rPr>
      </w:pPr>
      <w:r w:rsidRPr="00F345A3">
        <w:rPr>
          <w:b/>
          <w:sz w:val="26"/>
          <w:szCs w:val="26"/>
        </w:rPr>
        <w:t xml:space="preserve">       Наиболее значимыми основными мероприятиями муниципальной </w:t>
      </w:r>
      <w:r w:rsidRPr="007F0FF8">
        <w:rPr>
          <w:b/>
          <w:sz w:val="26"/>
          <w:szCs w:val="26"/>
        </w:rPr>
        <w:t>программы являются:</w:t>
      </w:r>
    </w:p>
    <w:p w:rsidR="00FF2A53" w:rsidRPr="007F0FF8" w:rsidRDefault="00FF2A53" w:rsidP="00FF2A53">
      <w:pPr>
        <w:jc w:val="both"/>
        <w:rPr>
          <w:sz w:val="26"/>
          <w:szCs w:val="26"/>
        </w:rPr>
      </w:pPr>
      <w:r w:rsidRPr="007F0FF8">
        <w:rPr>
          <w:sz w:val="26"/>
          <w:szCs w:val="26"/>
        </w:rPr>
        <w:t xml:space="preserve">       финансовая поддержка субъектов малого и среднего предпринимательства с объемом расходов  в </w:t>
      </w:r>
      <w:r w:rsidR="00D94E8A" w:rsidRPr="007F0FF8">
        <w:rPr>
          <w:sz w:val="26"/>
          <w:szCs w:val="26"/>
        </w:rPr>
        <w:t>2024</w:t>
      </w:r>
      <w:r w:rsidRPr="007F0FF8">
        <w:rPr>
          <w:sz w:val="26"/>
          <w:szCs w:val="26"/>
        </w:rPr>
        <w:t>– 202</w:t>
      </w:r>
      <w:r w:rsidR="00D94E8A" w:rsidRPr="007F0FF8">
        <w:rPr>
          <w:sz w:val="26"/>
          <w:szCs w:val="26"/>
        </w:rPr>
        <w:t>6</w:t>
      </w:r>
      <w:r w:rsidRPr="007F0FF8">
        <w:rPr>
          <w:sz w:val="26"/>
          <w:szCs w:val="26"/>
        </w:rPr>
        <w:t xml:space="preserve"> годах по </w:t>
      </w:r>
      <w:r w:rsidR="00D94E8A" w:rsidRPr="007F0FF8">
        <w:rPr>
          <w:sz w:val="26"/>
          <w:szCs w:val="26"/>
        </w:rPr>
        <w:t>1 200,0</w:t>
      </w:r>
      <w:r w:rsidRPr="007F0FF8">
        <w:rPr>
          <w:sz w:val="26"/>
          <w:szCs w:val="26"/>
        </w:rPr>
        <w:t xml:space="preserve"> тыс. руб., ежегодно;</w:t>
      </w:r>
    </w:p>
    <w:p w:rsidR="00FF2A53" w:rsidRPr="00D2757A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D2757A">
        <w:rPr>
          <w:rFonts w:ascii="Times New Roman" w:hAnsi="Times New Roman" w:cs="Times New Roman"/>
          <w:color w:val="7030A0"/>
          <w:sz w:val="26"/>
          <w:szCs w:val="26"/>
        </w:rPr>
        <w:t xml:space="preserve">       </w:t>
      </w: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  <w:r w:rsidRPr="00D2757A">
        <w:rPr>
          <w:rFonts w:ascii="Times New Roman" w:hAnsi="Times New Roman" w:cs="Times New Roman"/>
          <w:color w:val="7030A0"/>
          <w:sz w:val="26"/>
          <w:szCs w:val="26"/>
        </w:rPr>
        <w:tab/>
      </w:r>
    </w:p>
    <w:p w:rsidR="00FF2A53" w:rsidRPr="002518AB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18A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18AB">
        <w:rPr>
          <w:rFonts w:ascii="Times New Roman" w:hAnsi="Times New Roman" w:cs="Times New Roman"/>
          <w:b/>
          <w:sz w:val="26"/>
          <w:szCs w:val="26"/>
        </w:rPr>
        <w:t xml:space="preserve">    Основные целевые индикаторы и показатели муниципальной программы: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709"/>
        <w:gridCol w:w="992"/>
        <w:gridCol w:w="992"/>
        <w:gridCol w:w="992"/>
      </w:tblGrid>
      <w:tr w:rsidR="00FF2A53" w:rsidRPr="002518AB" w:rsidTr="00D56267">
        <w:trPr>
          <w:trHeight w:val="315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 xml:space="preserve">Наименование показателя  </w:t>
            </w:r>
            <w:r w:rsidRPr="002518AB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proofErr w:type="spellStart"/>
            <w:r w:rsidRPr="002518AB">
              <w:rPr>
                <w:sz w:val="22"/>
                <w:szCs w:val="22"/>
              </w:rPr>
              <w:t>ед</w:t>
            </w:r>
            <w:proofErr w:type="gramStart"/>
            <w:r w:rsidRPr="002518AB">
              <w:rPr>
                <w:sz w:val="22"/>
                <w:szCs w:val="22"/>
              </w:rPr>
              <w:t>.и</w:t>
            </w:r>
            <w:proofErr w:type="gramEnd"/>
            <w:r w:rsidRPr="002518AB"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Значения показателей</w:t>
            </w:r>
          </w:p>
        </w:tc>
      </w:tr>
      <w:tr w:rsidR="00FF2A53" w:rsidRPr="002518AB" w:rsidTr="00D56267">
        <w:trPr>
          <w:trHeight w:val="315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94E8A">
            <w:pPr>
              <w:jc w:val="center"/>
            </w:pPr>
            <w:r w:rsidRPr="002518AB">
              <w:t>202</w:t>
            </w:r>
            <w:r w:rsidR="00D94E8A">
              <w:t>4</w:t>
            </w:r>
            <w:r w:rsidRPr="002518AB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E42F50">
            <w:pPr>
              <w:jc w:val="center"/>
            </w:pPr>
            <w:r w:rsidRPr="002518AB">
              <w:t>202</w:t>
            </w:r>
            <w:r w:rsidR="00D94E8A">
              <w:t>5</w:t>
            </w:r>
            <w:r w:rsidRPr="002518AB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E42F50">
            <w:pPr>
              <w:jc w:val="center"/>
            </w:pPr>
            <w:r w:rsidRPr="002518AB">
              <w:t>202</w:t>
            </w:r>
            <w:r w:rsidR="00D94E8A">
              <w:t>6</w:t>
            </w:r>
            <w:r w:rsidRPr="002518AB">
              <w:t xml:space="preserve"> год</w:t>
            </w:r>
          </w:p>
        </w:tc>
      </w:tr>
      <w:tr w:rsidR="00FF2A53" w:rsidRPr="002518AB" w:rsidTr="00D56267">
        <w:trPr>
          <w:trHeight w:val="5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</w:pPr>
            <w:r w:rsidRPr="002518AB">
              <w:t>6</w:t>
            </w:r>
          </w:p>
        </w:tc>
      </w:tr>
      <w:tr w:rsidR="00FF2A53" w:rsidRPr="002518AB" w:rsidTr="00D56267">
        <w:trPr>
          <w:trHeight w:val="340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Темп роста/снижения объема отгруженных товаров собственного производства, выполненных работ и услуг собственными силами организаций на 1 жителя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7F0FF8" w:rsidP="0037173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37173F" w:rsidP="007F0F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</w:t>
            </w:r>
            <w:r w:rsidR="007F0FF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7F0FF8" w:rsidP="00C00E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</w:tr>
      <w:tr w:rsidR="00FF2A53" w:rsidRPr="002518AB" w:rsidTr="00D56267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lastRenderedPageBreak/>
              <w:t>Доля объема инвестиций в основной капитал за счет всех источников финансирования по отношению к объему отгруженных товаров собственного производства, выполненных работ и услуг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FF2A53" w:rsidP="007F0F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B9C">
              <w:rPr>
                <w:sz w:val="22"/>
                <w:szCs w:val="22"/>
              </w:rPr>
              <w:t>8,</w:t>
            </w:r>
            <w:r w:rsidR="007F0F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FF2A53" w:rsidP="007F0F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B9C">
              <w:rPr>
                <w:sz w:val="22"/>
                <w:szCs w:val="22"/>
              </w:rPr>
              <w:t>8,</w:t>
            </w:r>
            <w:r w:rsidR="007F0FF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7F0FF8" w:rsidP="00C00E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F2A53" w:rsidRPr="002518AB" w:rsidTr="00D56267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>Создание рабочих ме</w:t>
            </w:r>
            <w:proofErr w:type="gramStart"/>
            <w:r w:rsidRPr="002518AB">
              <w:rPr>
                <w:sz w:val="22"/>
                <w:szCs w:val="22"/>
              </w:rPr>
              <w:t>ст в сф</w:t>
            </w:r>
            <w:proofErr w:type="gramEnd"/>
            <w:r w:rsidRPr="002518AB">
              <w:rPr>
                <w:sz w:val="22"/>
                <w:szCs w:val="22"/>
              </w:rPr>
              <w:t xml:space="preserve">ере малого и среднего предпринимательства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2518AB" w:rsidRDefault="00FF2A53" w:rsidP="00D56267">
            <w:pPr>
              <w:jc w:val="center"/>
            </w:pPr>
            <w:r w:rsidRPr="002518AB">
              <w:t>ед.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FF2A53" w:rsidP="00D56267">
            <w:pPr>
              <w:jc w:val="center"/>
              <w:rPr>
                <w:sz w:val="22"/>
                <w:szCs w:val="22"/>
              </w:rPr>
            </w:pPr>
            <w:r w:rsidRPr="004B2B9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FF2A53" w:rsidP="00D56267">
            <w:pPr>
              <w:jc w:val="center"/>
              <w:rPr>
                <w:sz w:val="22"/>
                <w:szCs w:val="22"/>
              </w:rPr>
            </w:pPr>
            <w:r w:rsidRPr="004B2B9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A53" w:rsidRPr="004B2B9C" w:rsidRDefault="00FF2A53" w:rsidP="00D56267">
            <w:pPr>
              <w:jc w:val="center"/>
              <w:rPr>
                <w:sz w:val="22"/>
                <w:szCs w:val="22"/>
              </w:rPr>
            </w:pPr>
            <w:r w:rsidRPr="004B2B9C">
              <w:rPr>
                <w:sz w:val="22"/>
                <w:szCs w:val="22"/>
              </w:rPr>
              <w:t>2</w:t>
            </w:r>
          </w:p>
        </w:tc>
      </w:tr>
    </w:tbl>
    <w:p w:rsidR="00FF2A53" w:rsidRPr="00EF3EFA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FF2A53" w:rsidRPr="000D48BD" w:rsidRDefault="00FF2A53" w:rsidP="00FF2A53">
      <w:pPr>
        <w:jc w:val="center"/>
        <w:rPr>
          <w:b/>
          <w:sz w:val="26"/>
          <w:szCs w:val="26"/>
          <w:u w:val="single"/>
        </w:rPr>
      </w:pPr>
      <w:r w:rsidRPr="000D48BD">
        <w:rPr>
          <w:b/>
          <w:sz w:val="26"/>
          <w:szCs w:val="26"/>
          <w:u w:val="single"/>
        </w:rPr>
        <w:t>Муниципальная  программа  «Развитие агропромышленного  комплекса»</w:t>
      </w:r>
    </w:p>
    <w:p w:rsidR="00FF2A53" w:rsidRPr="00EB6D0F" w:rsidRDefault="00FF2A53" w:rsidP="00FF2A53">
      <w:pPr>
        <w:jc w:val="center"/>
        <w:rPr>
          <w:b/>
          <w:sz w:val="26"/>
          <w:szCs w:val="26"/>
        </w:rPr>
      </w:pPr>
    </w:p>
    <w:p w:rsidR="00FF2A53" w:rsidRPr="00EB6D0F" w:rsidRDefault="00FF2A53" w:rsidP="00FF2A53">
      <w:pPr>
        <w:ind w:firstLine="284"/>
        <w:jc w:val="both"/>
        <w:rPr>
          <w:sz w:val="26"/>
          <w:szCs w:val="26"/>
        </w:rPr>
      </w:pPr>
      <w:r w:rsidRPr="00EB6D0F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EB6D0F">
        <w:rPr>
          <w:sz w:val="26"/>
          <w:szCs w:val="26"/>
        </w:rPr>
        <w:t xml:space="preserve"> – отдел экономики и инвестиций администрации МР «Печора»</w:t>
      </w:r>
    </w:p>
    <w:p w:rsidR="00FF2A53" w:rsidRPr="00EB6D0F" w:rsidRDefault="00FF2A53" w:rsidP="00FF2A53">
      <w:pPr>
        <w:ind w:firstLine="284"/>
        <w:jc w:val="both"/>
        <w:rPr>
          <w:sz w:val="26"/>
          <w:szCs w:val="26"/>
        </w:rPr>
      </w:pPr>
      <w:r w:rsidRPr="00EB6D0F">
        <w:rPr>
          <w:b/>
          <w:sz w:val="26"/>
          <w:szCs w:val="26"/>
        </w:rPr>
        <w:t xml:space="preserve">   Цель муниципальной программы </w:t>
      </w:r>
      <w:r w:rsidRPr="00EB6D0F">
        <w:rPr>
          <w:sz w:val="26"/>
          <w:szCs w:val="26"/>
        </w:rPr>
        <w:t xml:space="preserve">– </w:t>
      </w:r>
      <w:r w:rsidR="004B2B9C" w:rsidRPr="00EB6D0F">
        <w:rPr>
          <w:sz w:val="26"/>
          <w:szCs w:val="26"/>
        </w:rPr>
        <w:t>создание условий для устойчивого развития агропромышленного комплекса и сельских территорий</w:t>
      </w:r>
      <w:r w:rsidRPr="00EB6D0F">
        <w:rPr>
          <w:sz w:val="26"/>
          <w:szCs w:val="26"/>
        </w:rPr>
        <w:t>.</w:t>
      </w:r>
    </w:p>
    <w:p w:rsidR="00FF2A53" w:rsidRPr="00EB6D0F" w:rsidRDefault="00FF2A53" w:rsidP="00FF2A53">
      <w:pPr>
        <w:ind w:firstLine="284"/>
        <w:jc w:val="both"/>
        <w:rPr>
          <w:b/>
          <w:sz w:val="26"/>
          <w:szCs w:val="26"/>
        </w:rPr>
      </w:pPr>
      <w:r w:rsidRPr="00EB6D0F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:rsidR="00FF2A53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B6D0F">
        <w:rPr>
          <w:sz w:val="26"/>
          <w:szCs w:val="26"/>
        </w:rPr>
        <w:t xml:space="preserve">       </w:t>
      </w:r>
      <w:r w:rsidRPr="00EB6D0F">
        <w:rPr>
          <w:rFonts w:ascii="Times New Roman" w:hAnsi="Times New Roman" w:cs="Times New Roman"/>
          <w:sz w:val="26"/>
          <w:szCs w:val="26"/>
        </w:rPr>
        <w:t>поддержка малых форм хозяйство</w:t>
      </w:r>
      <w:r w:rsidR="00A708F0" w:rsidRPr="00EB6D0F">
        <w:rPr>
          <w:rFonts w:ascii="Times New Roman" w:hAnsi="Times New Roman" w:cs="Times New Roman"/>
          <w:sz w:val="26"/>
          <w:szCs w:val="26"/>
        </w:rPr>
        <w:t>вания с объемом расходов  в 202</w:t>
      </w:r>
      <w:r w:rsidR="00D94E8A" w:rsidRPr="00EB6D0F">
        <w:rPr>
          <w:rFonts w:ascii="Times New Roman" w:hAnsi="Times New Roman" w:cs="Times New Roman"/>
          <w:sz w:val="26"/>
          <w:szCs w:val="26"/>
        </w:rPr>
        <w:t>4</w:t>
      </w:r>
      <w:r w:rsidRPr="00EB6D0F">
        <w:rPr>
          <w:rFonts w:ascii="Times New Roman" w:hAnsi="Times New Roman" w:cs="Times New Roman"/>
          <w:sz w:val="26"/>
          <w:szCs w:val="26"/>
        </w:rPr>
        <w:t>– 202</w:t>
      </w:r>
      <w:r w:rsidR="00D94E8A" w:rsidRPr="00EB6D0F">
        <w:rPr>
          <w:rFonts w:ascii="Times New Roman" w:hAnsi="Times New Roman" w:cs="Times New Roman"/>
          <w:sz w:val="26"/>
          <w:szCs w:val="26"/>
        </w:rPr>
        <w:t>6</w:t>
      </w:r>
      <w:r w:rsidRPr="00EB6D0F">
        <w:rPr>
          <w:rFonts w:ascii="Times New Roman" w:hAnsi="Times New Roman" w:cs="Times New Roman"/>
          <w:sz w:val="26"/>
          <w:szCs w:val="26"/>
        </w:rPr>
        <w:t xml:space="preserve"> годах по 120,0 тыс. руб., ежегодно.</w:t>
      </w:r>
    </w:p>
    <w:p w:rsidR="00CA26E0" w:rsidRPr="00EB6D0F" w:rsidRDefault="00CA26E0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F2A53" w:rsidRPr="000D48BD" w:rsidRDefault="00FF2A53" w:rsidP="00FF2A53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48BD">
        <w:rPr>
          <w:rFonts w:ascii="Times New Roman" w:hAnsi="Times New Roman" w:cs="Times New Roman"/>
          <w:sz w:val="26"/>
          <w:szCs w:val="26"/>
        </w:rPr>
        <w:t xml:space="preserve">       </w:t>
      </w:r>
      <w:r w:rsidRPr="000D48BD">
        <w:rPr>
          <w:rFonts w:ascii="Times New Roman" w:hAnsi="Times New Roman" w:cs="Times New Roman"/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850"/>
        <w:gridCol w:w="993"/>
        <w:gridCol w:w="992"/>
      </w:tblGrid>
      <w:tr w:rsidR="00FF2A53" w:rsidRPr="002518AB" w:rsidTr="00D56267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</w:rPr>
              <w:t xml:space="preserve">Наименование показателя  </w:t>
            </w:r>
            <w:r w:rsidRPr="002518AB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  <w:proofErr w:type="spellStart"/>
            <w:r w:rsidRPr="00E60EA1">
              <w:rPr>
                <w:sz w:val="22"/>
                <w:szCs w:val="22"/>
              </w:rPr>
              <w:t>ед</w:t>
            </w:r>
            <w:proofErr w:type="gramStart"/>
            <w:r w:rsidRPr="00E60EA1">
              <w:rPr>
                <w:sz w:val="22"/>
                <w:szCs w:val="22"/>
              </w:rPr>
              <w:t>.и</w:t>
            </w:r>
            <w:proofErr w:type="gramEnd"/>
            <w:r w:rsidRPr="00E60EA1"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Значение показателей</w:t>
            </w:r>
          </w:p>
        </w:tc>
      </w:tr>
      <w:tr w:rsidR="00FF2A53" w:rsidRPr="002518AB" w:rsidTr="00D56267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2518AB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75259E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202</w:t>
            </w:r>
            <w:r w:rsidR="0075259E">
              <w:rPr>
                <w:sz w:val="22"/>
                <w:szCs w:val="22"/>
              </w:rPr>
              <w:t>4</w:t>
            </w:r>
            <w:r w:rsidR="00A708F0" w:rsidRPr="00E60EA1">
              <w:rPr>
                <w:sz w:val="22"/>
                <w:szCs w:val="22"/>
              </w:rPr>
              <w:t xml:space="preserve"> </w:t>
            </w:r>
            <w:r w:rsidRPr="00E60EA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75259E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202</w:t>
            </w:r>
            <w:r w:rsidR="0075259E">
              <w:rPr>
                <w:sz w:val="22"/>
                <w:szCs w:val="22"/>
              </w:rPr>
              <w:t>5</w:t>
            </w:r>
            <w:r w:rsidRPr="00E60E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75259E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202</w:t>
            </w:r>
            <w:r w:rsidR="0075259E">
              <w:rPr>
                <w:sz w:val="22"/>
                <w:szCs w:val="22"/>
              </w:rPr>
              <w:t>6</w:t>
            </w:r>
            <w:r w:rsidRPr="00E60EA1">
              <w:rPr>
                <w:sz w:val="22"/>
                <w:szCs w:val="22"/>
              </w:rPr>
              <w:t xml:space="preserve"> год</w:t>
            </w:r>
          </w:p>
        </w:tc>
      </w:tr>
      <w:tr w:rsidR="00FF2A53" w:rsidRPr="002518AB" w:rsidTr="00D56267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Количество созданных и модернизированных рабочих мест в сельском хозяйстве и пищевой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F2A53" w:rsidRPr="002518AB" w:rsidTr="00D56267">
        <w:trPr>
          <w:trHeight w:val="6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Темп роста объемов производства скота и птицы на убой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E60EA1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60EA1">
              <w:rPr>
                <w:sz w:val="22"/>
                <w:szCs w:val="22"/>
                <w:lang w:eastAsia="en-US"/>
              </w:rPr>
              <w:t xml:space="preserve">  %  </w:t>
            </w:r>
            <w:proofErr w:type="gramStart"/>
            <w:r w:rsidRPr="00E60EA1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E60EA1">
              <w:rPr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37173F" w:rsidP="00D562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42649C" w:rsidP="00D562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EA1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0EA1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F2A53" w:rsidRPr="002518AB" w:rsidTr="00D56267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Темп роста объемов производства молока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E60EA1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60EA1">
              <w:rPr>
                <w:sz w:val="22"/>
                <w:szCs w:val="22"/>
                <w:lang w:eastAsia="en-US"/>
              </w:rPr>
              <w:t xml:space="preserve">  %  </w:t>
            </w:r>
            <w:proofErr w:type="gramStart"/>
            <w:r w:rsidRPr="00E60EA1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E60EA1">
              <w:rPr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E60EA1" w:rsidRDefault="0037173F" w:rsidP="00D56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E60EA1" w:rsidRDefault="002D0C47" w:rsidP="002D0C47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E60EA1" w:rsidRDefault="00FF2A53" w:rsidP="00D56267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100,0</w:t>
            </w:r>
          </w:p>
        </w:tc>
      </w:tr>
      <w:tr w:rsidR="00FF2A53" w:rsidRPr="002518AB" w:rsidTr="00D56267">
        <w:trPr>
          <w:trHeight w:val="6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2518AB" w:rsidRDefault="00FF2A53" w:rsidP="00D56267">
            <w:pPr>
              <w:rPr>
                <w:sz w:val="22"/>
                <w:szCs w:val="22"/>
              </w:rPr>
            </w:pPr>
            <w:r w:rsidRPr="002518AB">
              <w:rPr>
                <w:sz w:val="22"/>
                <w:szCs w:val="22"/>
                <w:lang w:eastAsia="en-US"/>
              </w:rPr>
              <w:t>Темп роста объемов производства картофеля и овощей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E60EA1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E60EA1">
              <w:rPr>
                <w:sz w:val="22"/>
                <w:szCs w:val="22"/>
                <w:lang w:eastAsia="en-US"/>
              </w:rPr>
              <w:t xml:space="preserve">  %  </w:t>
            </w:r>
            <w:proofErr w:type="gramStart"/>
            <w:r w:rsidRPr="00E60EA1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E60EA1">
              <w:rPr>
                <w:sz w:val="22"/>
                <w:szCs w:val="22"/>
                <w:lang w:eastAsia="en-US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FF2A53" w:rsidP="0037173F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  <w:lang w:eastAsia="en-US"/>
              </w:rPr>
              <w:t>100</w:t>
            </w:r>
            <w:r w:rsidR="00CC74A2" w:rsidRPr="00E60EA1">
              <w:rPr>
                <w:sz w:val="22"/>
                <w:szCs w:val="22"/>
                <w:lang w:eastAsia="en-US"/>
              </w:rPr>
              <w:t>,</w:t>
            </w:r>
            <w:r w:rsidR="00EB6D0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CC74A2" w:rsidP="00EB6D0F">
            <w:pPr>
              <w:jc w:val="center"/>
              <w:rPr>
                <w:sz w:val="22"/>
                <w:szCs w:val="22"/>
              </w:rPr>
            </w:pPr>
            <w:r w:rsidRPr="00E60EA1">
              <w:rPr>
                <w:sz w:val="22"/>
                <w:szCs w:val="22"/>
              </w:rPr>
              <w:t>100,</w:t>
            </w:r>
            <w:r w:rsidR="00EB6D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E60EA1" w:rsidRDefault="009149D6" w:rsidP="0091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FF2A53" w:rsidRPr="00CA17B8" w:rsidRDefault="00FF2A53" w:rsidP="00FF2A53">
      <w:pPr>
        <w:jc w:val="both"/>
        <w:rPr>
          <w:sz w:val="26"/>
          <w:szCs w:val="26"/>
        </w:rPr>
      </w:pPr>
    </w:p>
    <w:p w:rsidR="00FF2A53" w:rsidRPr="00B8190E" w:rsidRDefault="00FF2A53" w:rsidP="00FF2A53">
      <w:pPr>
        <w:jc w:val="both"/>
        <w:rPr>
          <w:color w:val="002060"/>
          <w:sz w:val="26"/>
          <w:szCs w:val="26"/>
        </w:rPr>
      </w:pPr>
    </w:p>
    <w:p w:rsidR="00FF2A53" w:rsidRPr="000D48BD" w:rsidRDefault="00FF2A53" w:rsidP="00FF2A53">
      <w:pPr>
        <w:jc w:val="center"/>
        <w:rPr>
          <w:b/>
          <w:sz w:val="26"/>
          <w:szCs w:val="26"/>
          <w:u w:val="single"/>
        </w:rPr>
      </w:pPr>
      <w:r w:rsidRPr="000D48BD">
        <w:rPr>
          <w:b/>
          <w:sz w:val="26"/>
          <w:szCs w:val="26"/>
          <w:u w:val="single"/>
        </w:rPr>
        <w:t>Муниципальная программа «Жилье, жилищно – коммунальное хозяйство                   и территориальное развитие»</w:t>
      </w:r>
    </w:p>
    <w:p w:rsidR="00FF2A53" w:rsidRPr="000D48BD" w:rsidRDefault="00FF2A53" w:rsidP="00FF2A53">
      <w:pPr>
        <w:jc w:val="center"/>
        <w:rPr>
          <w:sz w:val="26"/>
          <w:szCs w:val="26"/>
        </w:rPr>
      </w:pPr>
    </w:p>
    <w:p w:rsidR="006C1FF7" w:rsidRPr="008C6FBC" w:rsidRDefault="00FF2A53" w:rsidP="006C1FF7">
      <w:pPr>
        <w:ind w:firstLine="284"/>
        <w:jc w:val="both"/>
        <w:rPr>
          <w:rFonts w:eastAsia="Calibri"/>
          <w:sz w:val="26"/>
          <w:szCs w:val="26"/>
        </w:rPr>
      </w:pPr>
      <w:r w:rsidRPr="008C6FBC">
        <w:rPr>
          <w:sz w:val="26"/>
          <w:szCs w:val="26"/>
        </w:rPr>
        <w:t xml:space="preserve">  </w:t>
      </w:r>
      <w:r w:rsidRPr="008C6FBC">
        <w:rPr>
          <w:b/>
          <w:sz w:val="26"/>
          <w:szCs w:val="26"/>
        </w:rPr>
        <w:t xml:space="preserve">   </w:t>
      </w:r>
      <w:r w:rsidR="006C1FF7" w:rsidRPr="008C6FBC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8C6FBC">
        <w:rPr>
          <w:sz w:val="26"/>
          <w:szCs w:val="26"/>
        </w:rPr>
        <w:t xml:space="preserve"> – </w:t>
      </w:r>
      <w:r w:rsidR="006C1FF7" w:rsidRPr="008C6FBC">
        <w:rPr>
          <w:rFonts w:eastAsia="Calibri"/>
          <w:sz w:val="26"/>
          <w:szCs w:val="26"/>
        </w:rPr>
        <w:t>отдел жилищно-коммунального хозяйства администрации МР «Печора».</w:t>
      </w:r>
    </w:p>
    <w:p w:rsidR="006C1FF7" w:rsidRPr="008C6FBC" w:rsidRDefault="006C1FF7" w:rsidP="006C1FF7">
      <w:pPr>
        <w:ind w:firstLine="284"/>
        <w:jc w:val="both"/>
        <w:rPr>
          <w:sz w:val="26"/>
          <w:szCs w:val="26"/>
          <w:lang w:eastAsia="en-US"/>
        </w:rPr>
      </w:pPr>
      <w:r w:rsidRPr="008C6FBC">
        <w:rPr>
          <w:b/>
          <w:sz w:val="26"/>
          <w:szCs w:val="26"/>
        </w:rPr>
        <w:t xml:space="preserve">   Цель муниципальной программы </w:t>
      </w:r>
      <w:r w:rsidRPr="008C6FBC">
        <w:rPr>
          <w:sz w:val="26"/>
          <w:szCs w:val="26"/>
        </w:rPr>
        <w:t xml:space="preserve">– </w:t>
      </w:r>
      <w:r w:rsidRPr="008C6FBC">
        <w:rPr>
          <w:sz w:val="26"/>
          <w:szCs w:val="26"/>
          <w:lang w:eastAsia="en-US"/>
        </w:rPr>
        <w:t xml:space="preserve">повышение доступности жилья, качества и </w:t>
      </w:r>
      <w:proofErr w:type="gramStart"/>
      <w:r w:rsidRPr="008C6FBC">
        <w:rPr>
          <w:sz w:val="26"/>
          <w:szCs w:val="26"/>
          <w:lang w:eastAsia="en-US"/>
        </w:rPr>
        <w:t>надежности</w:t>
      </w:r>
      <w:proofErr w:type="gramEnd"/>
      <w:r w:rsidRPr="008C6FBC">
        <w:rPr>
          <w:sz w:val="26"/>
          <w:szCs w:val="26"/>
          <w:lang w:eastAsia="en-US"/>
        </w:rPr>
        <w:t xml:space="preserve">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«Печора»</w:t>
      </w:r>
    </w:p>
    <w:p w:rsidR="006C1FF7" w:rsidRPr="008C6FBC" w:rsidRDefault="006C1FF7" w:rsidP="006C1FF7">
      <w:pPr>
        <w:ind w:firstLine="567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Наиболее значимыми основными мероприятиями муниципальной программы являются:</w:t>
      </w:r>
    </w:p>
    <w:p w:rsidR="006C1FF7" w:rsidRPr="008C6FBC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lastRenderedPageBreak/>
        <w:t>обеспечение мероприятий по капитальному ремонту и ремонту многоквартирных домов с объемом расходов  в 2024 году – 14 455,3 тыс. руб., в 2025 году – 15 560,4 тыс. руб., в 2026 году – 16 354,0 тыс. руб.;</w:t>
      </w:r>
    </w:p>
    <w:p w:rsidR="006C1FF7" w:rsidRPr="008C6FBC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обеспечение мероприятий по капитальному ремонту и ремонту объектов коммунальной инфраструктуры с объемом расходов в 2024 году – 39 399,9 тыс. руб., в 2025 году –</w:t>
      </w:r>
      <w:r w:rsidRPr="008C6FBC">
        <w:t xml:space="preserve"> </w:t>
      </w:r>
      <w:r w:rsidRPr="008C6FBC">
        <w:rPr>
          <w:sz w:val="26"/>
          <w:szCs w:val="26"/>
          <w:lang w:eastAsia="en-US"/>
        </w:rPr>
        <w:t>8 347,7 тыс. руб., в 2026 году –  3 259,1 тыс. руб.;</w:t>
      </w:r>
    </w:p>
    <w:p w:rsidR="006C1FF7" w:rsidRPr="008C6FBC" w:rsidRDefault="008C6FBC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возмещение недополученных доходов, возникающих в результате государственного регулирования цен на топливо твердое, используемое для нужд отопления</w:t>
      </w:r>
      <w:r w:rsidR="006C1FF7" w:rsidRPr="008C6FBC">
        <w:rPr>
          <w:sz w:val="26"/>
          <w:szCs w:val="26"/>
          <w:lang w:eastAsia="en-US"/>
        </w:rPr>
        <w:t xml:space="preserve"> в 2024 – 2026 годах по </w:t>
      </w:r>
      <w:r w:rsidR="001E5CB6">
        <w:rPr>
          <w:sz w:val="26"/>
          <w:szCs w:val="26"/>
          <w:lang w:eastAsia="en-US"/>
        </w:rPr>
        <w:t>22 827,8</w:t>
      </w:r>
      <w:r w:rsidR="006C1FF7" w:rsidRPr="008C6FBC">
        <w:rPr>
          <w:sz w:val="26"/>
          <w:szCs w:val="26"/>
          <w:lang w:eastAsia="en-US"/>
        </w:rPr>
        <w:t xml:space="preserve"> тыс. руб.;</w:t>
      </w:r>
    </w:p>
    <w:p w:rsidR="006C1FF7" w:rsidRPr="008C6FBC" w:rsidRDefault="008C6FBC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р</w:t>
      </w:r>
      <w:r w:rsidR="006C1FF7" w:rsidRPr="008C6FBC">
        <w:rPr>
          <w:sz w:val="26"/>
          <w:szCs w:val="26"/>
          <w:lang w:eastAsia="en-US"/>
        </w:rPr>
        <w:t>еализаци</w:t>
      </w:r>
      <w:r w:rsidR="00F47DFD">
        <w:rPr>
          <w:sz w:val="26"/>
          <w:szCs w:val="26"/>
          <w:lang w:eastAsia="en-US"/>
        </w:rPr>
        <w:t>я</w:t>
      </w:r>
      <w:r w:rsidR="006C1FF7" w:rsidRPr="008C6FBC">
        <w:rPr>
          <w:sz w:val="26"/>
          <w:szCs w:val="26"/>
          <w:lang w:eastAsia="en-US"/>
        </w:rPr>
        <w:t xml:space="preserve"> народных проектов по обустройству источников холодного водоснабжения, пр</w:t>
      </w:r>
      <w:r>
        <w:rPr>
          <w:sz w:val="26"/>
          <w:szCs w:val="26"/>
          <w:lang w:eastAsia="en-US"/>
        </w:rPr>
        <w:t>ошедших отбор в рамках проекта «Народный бюджет»</w:t>
      </w:r>
      <w:r w:rsidR="006C1FF7" w:rsidRPr="008C6FBC">
        <w:rPr>
          <w:sz w:val="26"/>
          <w:szCs w:val="26"/>
          <w:lang w:eastAsia="en-US"/>
        </w:rPr>
        <w:t xml:space="preserve"> в 2024 году – 356,8 тыс. руб.;</w:t>
      </w:r>
    </w:p>
    <w:p w:rsidR="006C1FF7" w:rsidRPr="008C6FBC" w:rsidRDefault="008C6FBC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с</w:t>
      </w:r>
      <w:r w:rsidR="006C1FF7" w:rsidRPr="008C6FBC">
        <w:rPr>
          <w:sz w:val="26"/>
          <w:szCs w:val="26"/>
          <w:lang w:eastAsia="en-US"/>
        </w:rPr>
        <w:t>одействие в реализации мероприятий по переселению граждан из аварийного жилищного фонда в 2024 году – 30 500,0 тыс. руб.;</w:t>
      </w:r>
    </w:p>
    <w:p w:rsidR="006C1FF7" w:rsidRPr="008C6FBC" w:rsidRDefault="006C1FF7" w:rsidP="008C6FBC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 xml:space="preserve">проведение комплексных кадастровых работ </w:t>
      </w:r>
      <w:r w:rsidR="00FC5DC1" w:rsidRPr="008C6FBC">
        <w:rPr>
          <w:sz w:val="26"/>
          <w:szCs w:val="26"/>
          <w:lang w:eastAsia="en-US"/>
        </w:rPr>
        <w:t xml:space="preserve">с объемом расходов </w:t>
      </w:r>
      <w:r w:rsidRPr="008C6FBC">
        <w:rPr>
          <w:sz w:val="26"/>
          <w:szCs w:val="26"/>
          <w:lang w:eastAsia="en-US"/>
        </w:rPr>
        <w:t>в 2024 году – 242,8 тыс. руб.</w:t>
      </w:r>
      <w:r w:rsidR="008C6FBC" w:rsidRPr="008C6FBC">
        <w:rPr>
          <w:sz w:val="26"/>
          <w:szCs w:val="26"/>
          <w:lang w:eastAsia="en-US"/>
        </w:rPr>
        <w:t>, в 2025 году –</w:t>
      </w:r>
      <w:r w:rsidR="008C6FBC" w:rsidRPr="008C6FBC">
        <w:t xml:space="preserve"> </w:t>
      </w:r>
      <w:r w:rsidR="008C6FBC" w:rsidRPr="008C6FBC">
        <w:rPr>
          <w:sz w:val="26"/>
          <w:szCs w:val="26"/>
          <w:lang w:eastAsia="en-US"/>
        </w:rPr>
        <w:t>3 </w:t>
      </w:r>
      <w:r w:rsidR="00D41D0E">
        <w:rPr>
          <w:sz w:val="26"/>
          <w:szCs w:val="26"/>
          <w:lang w:eastAsia="en-US"/>
        </w:rPr>
        <w:t>456</w:t>
      </w:r>
      <w:r w:rsidR="008C6FBC" w:rsidRPr="008C6FBC">
        <w:rPr>
          <w:sz w:val="26"/>
          <w:szCs w:val="26"/>
          <w:lang w:eastAsia="en-US"/>
        </w:rPr>
        <w:t xml:space="preserve">,8 тыс. руб., в 2026 году –  </w:t>
      </w:r>
      <w:r w:rsidR="00FF4C80">
        <w:rPr>
          <w:sz w:val="26"/>
          <w:szCs w:val="26"/>
          <w:lang w:eastAsia="en-US"/>
        </w:rPr>
        <w:t>4 267</w:t>
      </w:r>
      <w:r w:rsidR="008C6FBC" w:rsidRPr="008C6FBC">
        <w:rPr>
          <w:sz w:val="26"/>
          <w:szCs w:val="26"/>
          <w:lang w:eastAsia="en-US"/>
        </w:rPr>
        <w:t>,</w:t>
      </w:r>
      <w:r w:rsidR="00FF4C80">
        <w:rPr>
          <w:sz w:val="26"/>
          <w:szCs w:val="26"/>
          <w:lang w:eastAsia="en-US"/>
        </w:rPr>
        <w:t>6</w:t>
      </w:r>
      <w:r w:rsidR="008C6FBC" w:rsidRPr="008C6FBC">
        <w:rPr>
          <w:sz w:val="26"/>
          <w:szCs w:val="26"/>
          <w:lang w:eastAsia="en-US"/>
        </w:rPr>
        <w:t xml:space="preserve"> тыс. руб.;</w:t>
      </w:r>
    </w:p>
    <w:p w:rsidR="006C1FF7" w:rsidRPr="008C6FBC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оборудование и содержание ледовых переправ и зимних автомобильных дорог общего пользования местного значения с объемом расходов в 2024 году –              7 375,2 тыс. руб., в 2025 году –</w:t>
      </w:r>
      <w:r w:rsidRPr="008C6FBC">
        <w:t xml:space="preserve"> </w:t>
      </w:r>
      <w:r w:rsidRPr="008C6FBC">
        <w:rPr>
          <w:sz w:val="26"/>
          <w:szCs w:val="26"/>
          <w:lang w:eastAsia="en-US"/>
        </w:rPr>
        <w:t>7 650,2 тыс. руб.,  в 2026 году -  7 894,6 тыс. руб.;</w:t>
      </w:r>
    </w:p>
    <w:p w:rsidR="006C1FF7" w:rsidRPr="008C6FBC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 xml:space="preserve">содержание автомобильных дорог общего пользования местного значения с объемом расходов в 2024 году – </w:t>
      </w:r>
      <w:r w:rsidR="001D1D6D">
        <w:rPr>
          <w:sz w:val="26"/>
          <w:szCs w:val="26"/>
          <w:lang w:eastAsia="en-US"/>
        </w:rPr>
        <w:t>24 528,5</w:t>
      </w:r>
      <w:r w:rsidRPr="008C6FBC">
        <w:rPr>
          <w:sz w:val="26"/>
          <w:szCs w:val="26"/>
          <w:lang w:eastAsia="en-US"/>
        </w:rPr>
        <w:t xml:space="preserve"> тыс. руб., в 2025 году – </w:t>
      </w:r>
      <w:r w:rsidR="001D1D6D">
        <w:rPr>
          <w:sz w:val="26"/>
          <w:szCs w:val="26"/>
          <w:lang w:eastAsia="en-US"/>
        </w:rPr>
        <w:t>25 571,7</w:t>
      </w:r>
      <w:r w:rsidRPr="008C6FBC">
        <w:rPr>
          <w:sz w:val="26"/>
          <w:szCs w:val="26"/>
          <w:lang w:eastAsia="en-US"/>
        </w:rPr>
        <w:t xml:space="preserve"> тыс. руб., в 2026 году – </w:t>
      </w:r>
      <w:r w:rsidR="001D1D6D">
        <w:rPr>
          <w:sz w:val="26"/>
          <w:szCs w:val="26"/>
          <w:lang w:eastAsia="en-US"/>
        </w:rPr>
        <w:t>26 633,3</w:t>
      </w:r>
      <w:r w:rsidRPr="008C6FBC">
        <w:rPr>
          <w:sz w:val="26"/>
          <w:szCs w:val="26"/>
          <w:lang w:eastAsia="en-US"/>
        </w:rPr>
        <w:t>;</w:t>
      </w:r>
    </w:p>
    <w:p w:rsidR="006C1FF7" w:rsidRPr="008C6FBC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реконструкция, капитальный ремонт и ремонт автомобильных дорог  общего пользования местного значения с объемом расходов в 2024 – 15 000,0 тыс. руб., в 2025 – 2026 годах по 5 000,0 тыс. руб. ежегодно;</w:t>
      </w:r>
    </w:p>
    <w:p w:rsidR="006C1FF7" w:rsidRPr="008C6FBC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>мероприятия в области пассажирского транспорта с объемом расходов в 2024 году – 907,5 тыс. руб., в  2025 - 2026 годах – 1 000,0 тыс. руб.;</w:t>
      </w:r>
    </w:p>
    <w:p w:rsidR="006C1FF7" w:rsidRPr="001D1D6D" w:rsidRDefault="006C1FF7" w:rsidP="001D1D6D">
      <w:pPr>
        <w:ind w:firstLine="709"/>
        <w:jc w:val="both"/>
        <w:rPr>
          <w:sz w:val="26"/>
          <w:szCs w:val="26"/>
          <w:highlight w:val="yellow"/>
          <w:lang w:eastAsia="en-US"/>
        </w:rPr>
      </w:pPr>
      <w:r w:rsidRPr="001D1D6D">
        <w:rPr>
          <w:sz w:val="26"/>
          <w:szCs w:val="26"/>
          <w:lang w:eastAsia="en-US"/>
        </w:rPr>
        <w:t xml:space="preserve">организация транспортного обслуживания населения по муниципальным маршрутам регулярных перевозок пассажиров и багажа автомобильным транспортом в 2024 году – </w:t>
      </w:r>
      <w:r w:rsidR="001D1D6D" w:rsidRPr="001D1D6D">
        <w:rPr>
          <w:sz w:val="26"/>
          <w:szCs w:val="26"/>
          <w:lang w:eastAsia="en-US"/>
        </w:rPr>
        <w:t>2 028,8</w:t>
      </w:r>
      <w:r w:rsidRPr="001D1D6D">
        <w:rPr>
          <w:sz w:val="26"/>
          <w:szCs w:val="26"/>
          <w:lang w:eastAsia="en-US"/>
        </w:rPr>
        <w:t xml:space="preserve"> тыс. руб., в 2025 году – </w:t>
      </w:r>
      <w:r w:rsidR="001D1D6D" w:rsidRPr="001D1D6D">
        <w:rPr>
          <w:sz w:val="26"/>
          <w:szCs w:val="26"/>
          <w:lang w:eastAsia="en-US"/>
        </w:rPr>
        <w:t>1 891,4</w:t>
      </w:r>
      <w:r w:rsidRPr="001D1D6D">
        <w:rPr>
          <w:sz w:val="26"/>
          <w:szCs w:val="26"/>
          <w:lang w:eastAsia="en-US"/>
        </w:rPr>
        <w:t xml:space="preserve"> тыс. руб., в 2026 году –</w:t>
      </w:r>
      <w:r w:rsidRPr="001D1D6D">
        <w:t xml:space="preserve"> </w:t>
      </w:r>
      <w:r w:rsidR="001D1D6D" w:rsidRPr="001D1D6D">
        <w:rPr>
          <w:sz w:val="26"/>
          <w:szCs w:val="26"/>
          <w:lang w:eastAsia="en-US"/>
        </w:rPr>
        <w:t>1 830,</w:t>
      </w:r>
      <w:r w:rsidR="00FA14C7">
        <w:rPr>
          <w:sz w:val="26"/>
          <w:szCs w:val="26"/>
          <w:lang w:eastAsia="en-US"/>
        </w:rPr>
        <w:t>3</w:t>
      </w:r>
      <w:r w:rsidRPr="001D1D6D">
        <w:rPr>
          <w:sz w:val="26"/>
          <w:szCs w:val="26"/>
          <w:lang w:eastAsia="en-US"/>
        </w:rPr>
        <w:t xml:space="preserve"> тыс. руб.;</w:t>
      </w:r>
    </w:p>
    <w:p w:rsidR="006C1FF7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8C6FBC">
        <w:rPr>
          <w:sz w:val="26"/>
          <w:szCs w:val="26"/>
          <w:lang w:eastAsia="en-US"/>
        </w:rPr>
        <w:t xml:space="preserve">возмещение выпадающих доходов организаций воздушного транспорта, осуществляющих </w:t>
      </w:r>
      <w:proofErr w:type="spellStart"/>
      <w:r w:rsidRPr="008C6FBC">
        <w:rPr>
          <w:sz w:val="26"/>
          <w:szCs w:val="26"/>
          <w:lang w:eastAsia="en-US"/>
        </w:rPr>
        <w:t>внутримуниципальные</w:t>
      </w:r>
      <w:proofErr w:type="spellEnd"/>
      <w:r w:rsidRPr="008C6FBC">
        <w:rPr>
          <w:sz w:val="26"/>
          <w:szCs w:val="26"/>
          <w:lang w:eastAsia="en-US"/>
        </w:rPr>
        <w:t xml:space="preserve"> пассажирские перевозки воздушным транспортом в труднодоступные населенные пункты с объемом расходов в 2024 году – 2 594,8 тыс. руб., в 2025 году – 2 604,0 тыс. руб., в 2026 году – 2 613,3 тыс. руб.;      </w:t>
      </w:r>
    </w:p>
    <w:p w:rsidR="00B21641" w:rsidRPr="008C6FBC" w:rsidRDefault="00B21641" w:rsidP="006C1FF7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1D1D6D">
        <w:rPr>
          <w:sz w:val="26"/>
          <w:szCs w:val="26"/>
          <w:lang w:eastAsia="en-US"/>
        </w:rPr>
        <w:t>риобретение транспортных сре</w:t>
      </w:r>
      <w:proofErr w:type="gramStart"/>
      <w:r w:rsidRPr="001D1D6D">
        <w:rPr>
          <w:sz w:val="26"/>
          <w:szCs w:val="26"/>
          <w:lang w:eastAsia="en-US"/>
        </w:rPr>
        <w:t>дств дл</w:t>
      </w:r>
      <w:proofErr w:type="gramEnd"/>
      <w:r w:rsidRPr="001D1D6D">
        <w:rPr>
          <w:sz w:val="26"/>
          <w:szCs w:val="26"/>
          <w:lang w:eastAsia="en-US"/>
        </w:rPr>
        <w:t>я осуществления пассажирских перевозок на автомобильном транспорте</w:t>
      </w:r>
      <w:r>
        <w:rPr>
          <w:sz w:val="26"/>
          <w:szCs w:val="26"/>
          <w:lang w:eastAsia="en-US"/>
        </w:rPr>
        <w:t xml:space="preserve"> в 2024 году – 24 210,0 тыс. руб.;</w:t>
      </w:r>
    </w:p>
    <w:p w:rsidR="006C1FF7" w:rsidRPr="00FD1221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FD1221">
        <w:rPr>
          <w:sz w:val="26"/>
          <w:szCs w:val="26"/>
          <w:lang w:eastAsia="en-US"/>
        </w:rPr>
        <w:t>обеспечение мероприятий, направленных на энергосбережение жилищно-коммунальных услуг с объемом расходов в 2024 – 2026 годах по 50,0 тыс. руб. ежегодно;</w:t>
      </w:r>
    </w:p>
    <w:p w:rsidR="006C1FF7" w:rsidRPr="00FD1221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FD1221">
        <w:rPr>
          <w:sz w:val="26"/>
          <w:szCs w:val="26"/>
          <w:lang w:eastAsia="en-US"/>
        </w:rPr>
        <w:t>внедрение энергосберегающих технологий в муниципальных организациях с объемом расходов   в 2024 году –</w:t>
      </w:r>
      <w:r w:rsidR="00FD1221" w:rsidRPr="00FD1221">
        <w:rPr>
          <w:sz w:val="26"/>
          <w:szCs w:val="26"/>
          <w:lang w:eastAsia="en-US"/>
        </w:rPr>
        <w:t xml:space="preserve"> </w:t>
      </w:r>
      <w:r w:rsidRPr="00FD1221">
        <w:rPr>
          <w:sz w:val="26"/>
          <w:szCs w:val="26"/>
          <w:lang w:eastAsia="en-US"/>
        </w:rPr>
        <w:t>207,0 тыс. руб.; в 2025 году – 1 222,0 тыс. руб.;  в 2026 году – 1 227,0 тыс. руб.;</w:t>
      </w:r>
    </w:p>
    <w:p w:rsidR="006C1FF7" w:rsidRPr="00FD1221" w:rsidRDefault="006C1FF7" w:rsidP="006C1FF7">
      <w:pPr>
        <w:ind w:firstLine="709"/>
        <w:jc w:val="both"/>
        <w:rPr>
          <w:sz w:val="26"/>
          <w:szCs w:val="26"/>
          <w:lang w:eastAsia="en-US"/>
        </w:rPr>
      </w:pPr>
      <w:r w:rsidRPr="00FD1221">
        <w:rPr>
          <w:sz w:val="26"/>
          <w:szCs w:val="26"/>
          <w:lang w:eastAsia="en-US"/>
        </w:rPr>
        <w:t xml:space="preserve">осуществление государственного полномочия Республики Коми </w:t>
      </w:r>
      <w:proofErr w:type="gramStart"/>
      <w:r w:rsidRPr="00FD1221">
        <w:rPr>
          <w:sz w:val="26"/>
          <w:szCs w:val="26"/>
          <w:lang w:eastAsia="en-US"/>
        </w:rPr>
        <w:t>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</w:r>
      <w:proofErr w:type="gramEnd"/>
      <w:r w:rsidRPr="00FD1221">
        <w:rPr>
          <w:sz w:val="26"/>
          <w:szCs w:val="26"/>
          <w:lang w:eastAsia="en-US"/>
        </w:rPr>
        <w:t xml:space="preserve"> в 2024 году –</w:t>
      </w:r>
      <w:r w:rsidR="001E5CB6">
        <w:rPr>
          <w:sz w:val="26"/>
          <w:szCs w:val="26"/>
          <w:lang w:eastAsia="en-US"/>
        </w:rPr>
        <w:t xml:space="preserve"> </w:t>
      </w:r>
      <w:r w:rsidRPr="00FD1221">
        <w:rPr>
          <w:sz w:val="26"/>
          <w:szCs w:val="26"/>
          <w:lang w:eastAsia="en-US"/>
        </w:rPr>
        <w:t xml:space="preserve">2026 годах по </w:t>
      </w:r>
      <w:r w:rsidR="001E5CB6">
        <w:rPr>
          <w:sz w:val="26"/>
          <w:szCs w:val="26"/>
          <w:lang w:eastAsia="en-US"/>
        </w:rPr>
        <w:t>1 758,4</w:t>
      </w:r>
      <w:r w:rsidR="00B21641">
        <w:rPr>
          <w:sz w:val="26"/>
          <w:szCs w:val="26"/>
          <w:lang w:eastAsia="en-US"/>
        </w:rPr>
        <w:t xml:space="preserve"> тыс. руб.</w:t>
      </w:r>
    </w:p>
    <w:p w:rsidR="00DB36C7" w:rsidRPr="001D1D6D" w:rsidRDefault="00DB36C7" w:rsidP="006C1FF7">
      <w:pPr>
        <w:ind w:firstLine="284"/>
        <w:jc w:val="both"/>
        <w:rPr>
          <w:sz w:val="26"/>
          <w:szCs w:val="26"/>
          <w:lang w:eastAsia="en-US"/>
        </w:rPr>
      </w:pPr>
      <w:r w:rsidRPr="00C72135">
        <w:rPr>
          <w:color w:val="7030A0"/>
          <w:sz w:val="26"/>
          <w:szCs w:val="26"/>
          <w:lang w:eastAsia="en-US"/>
        </w:rPr>
        <w:lastRenderedPageBreak/>
        <w:t xml:space="preserve">     </w:t>
      </w:r>
    </w:p>
    <w:p w:rsidR="00FF2A53" w:rsidRPr="008D22B5" w:rsidRDefault="00FF2A53" w:rsidP="00FF2A53">
      <w:pPr>
        <w:jc w:val="both"/>
        <w:rPr>
          <w:sz w:val="16"/>
          <w:szCs w:val="16"/>
        </w:rPr>
      </w:pPr>
      <w:r w:rsidRPr="00FE48B7">
        <w:rPr>
          <w:b/>
          <w:sz w:val="26"/>
          <w:szCs w:val="26"/>
        </w:rPr>
        <w:t xml:space="preserve">    </w:t>
      </w:r>
      <w:r w:rsidRPr="008D22B5">
        <w:rPr>
          <w:b/>
          <w:sz w:val="26"/>
          <w:szCs w:val="26"/>
        </w:rPr>
        <w:t>Основные целевые индикаторы и показатели муниципальной программы:</w:t>
      </w:r>
      <w:r w:rsidRPr="008D22B5">
        <w:rPr>
          <w:sz w:val="16"/>
          <w:szCs w:val="16"/>
        </w:rPr>
        <w:tab/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850"/>
        <w:gridCol w:w="851"/>
        <w:gridCol w:w="850"/>
        <w:gridCol w:w="851"/>
      </w:tblGrid>
      <w:tr w:rsidR="00FF2A53" w:rsidRPr="008D22B5" w:rsidTr="0050369B">
        <w:trPr>
          <w:trHeight w:val="381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 xml:space="preserve">Наименование показателя  </w:t>
            </w:r>
            <w:r w:rsidRPr="008D22B5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proofErr w:type="spellStart"/>
            <w:r w:rsidRPr="008D22B5">
              <w:rPr>
                <w:sz w:val="22"/>
                <w:szCs w:val="22"/>
              </w:rPr>
              <w:t>ед</w:t>
            </w:r>
            <w:proofErr w:type="gramStart"/>
            <w:r w:rsidRPr="008D22B5">
              <w:rPr>
                <w:sz w:val="22"/>
                <w:szCs w:val="22"/>
              </w:rPr>
              <w:t>.и</w:t>
            </w:r>
            <w:proofErr w:type="gramEnd"/>
            <w:r w:rsidRPr="008D22B5"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8D22B5" w:rsidRDefault="00FF2A53" w:rsidP="00D56267">
            <w:pPr>
              <w:jc w:val="center"/>
              <w:rPr>
                <w:b/>
              </w:rPr>
            </w:pPr>
            <w:r w:rsidRPr="008D22B5">
              <w:rPr>
                <w:b/>
              </w:rPr>
              <w:t>Значение показателей</w:t>
            </w:r>
          </w:p>
        </w:tc>
      </w:tr>
      <w:tr w:rsidR="00FF2A53" w:rsidRPr="008D22B5" w:rsidTr="00D56267">
        <w:trPr>
          <w:trHeight w:val="300"/>
        </w:trPr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8D22B5" w:rsidRDefault="00FF2A53" w:rsidP="0050369B">
            <w:pPr>
              <w:jc w:val="center"/>
              <w:rPr>
                <w:b/>
              </w:rPr>
            </w:pPr>
            <w:r w:rsidRPr="008D22B5">
              <w:rPr>
                <w:b/>
              </w:rPr>
              <w:t>202</w:t>
            </w:r>
            <w:r w:rsidR="0050369B" w:rsidRPr="008D22B5">
              <w:rPr>
                <w:b/>
              </w:rPr>
              <w:t>4</w:t>
            </w:r>
            <w:r w:rsidRPr="008D22B5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8D22B5" w:rsidRDefault="00FF2A53" w:rsidP="00E42F50">
            <w:pPr>
              <w:jc w:val="center"/>
              <w:rPr>
                <w:b/>
              </w:rPr>
            </w:pPr>
            <w:r w:rsidRPr="008D22B5">
              <w:rPr>
                <w:b/>
              </w:rPr>
              <w:t>202</w:t>
            </w:r>
            <w:r w:rsidR="0050369B" w:rsidRPr="008D22B5">
              <w:rPr>
                <w:b/>
              </w:rPr>
              <w:t>5</w:t>
            </w:r>
            <w:r w:rsidRPr="008D22B5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53" w:rsidRPr="008D22B5" w:rsidRDefault="00FF2A53" w:rsidP="00E42F50">
            <w:pPr>
              <w:jc w:val="center"/>
              <w:rPr>
                <w:b/>
              </w:rPr>
            </w:pPr>
            <w:r w:rsidRPr="008D22B5">
              <w:rPr>
                <w:b/>
              </w:rPr>
              <w:t>202</w:t>
            </w:r>
            <w:r w:rsidR="0050369B" w:rsidRPr="008D22B5">
              <w:rPr>
                <w:b/>
              </w:rPr>
              <w:t>6</w:t>
            </w:r>
            <w:r w:rsidRPr="008D22B5">
              <w:rPr>
                <w:b/>
              </w:rPr>
              <w:t xml:space="preserve"> год</w:t>
            </w:r>
          </w:p>
        </w:tc>
      </w:tr>
      <w:tr w:rsidR="00E31F99" w:rsidRPr="008D22B5" w:rsidTr="00D56267">
        <w:trPr>
          <w:trHeight w:val="300"/>
        </w:trPr>
        <w:tc>
          <w:tcPr>
            <w:tcW w:w="5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отремонтированных сетей коммунальной инфраструктуры от общей протяженности сетей, нуждающихся в замене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50369B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2,</w:t>
            </w:r>
            <w:r w:rsidR="0050369B" w:rsidRPr="008D22B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6956AF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2,</w:t>
            </w:r>
            <w:r w:rsidR="006956AF" w:rsidRPr="008D22B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E60EA1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2,6</w:t>
            </w:r>
          </w:p>
        </w:tc>
      </w:tr>
      <w:tr w:rsidR="00FF2A53" w:rsidRPr="008D22B5" w:rsidTr="00D56267">
        <w:trPr>
          <w:trHeight w:val="300"/>
        </w:trPr>
        <w:tc>
          <w:tcPr>
            <w:tcW w:w="5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</w:tr>
      <w:tr w:rsidR="00E31F99" w:rsidRPr="008D22B5" w:rsidTr="00D56267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городских и сельских поселений, в которых утверждены генеральные планы, от общего количества городских и сельских поселений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E60EA1">
            <w:pPr>
              <w:jc w:val="center"/>
            </w:pPr>
            <w:r w:rsidRPr="008D22B5">
              <w:rPr>
                <w:sz w:val="24"/>
                <w:szCs w:val="24"/>
              </w:rPr>
              <w:t>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E60EA1">
            <w:pPr>
              <w:jc w:val="center"/>
            </w:pPr>
            <w:r w:rsidRPr="008D22B5">
              <w:rPr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E60EA1">
            <w:pPr>
              <w:jc w:val="center"/>
            </w:pPr>
            <w:r w:rsidRPr="008D22B5">
              <w:rPr>
                <w:sz w:val="24"/>
                <w:szCs w:val="24"/>
              </w:rPr>
              <w:t>85,7</w:t>
            </w:r>
          </w:p>
        </w:tc>
      </w:tr>
      <w:tr w:rsidR="00FF2A53" w:rsidRPr="008D22B5" w:rsidTr="00D56267">
        <w:trPr>
          <w:trHeight w:val="300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городских и сельских поселений, в которых утверждены правила землепользования и застройки, от общего количества городских и сельских поселений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100</w:t>
            </w:r>
          </w:p>
        </w:tc>
      </w:tr>
      <w:tr w:rsidR="00FF2A53" w:rsidRPr="008D22B5" w:rsidTr="00D56267">
        <w:trPr>
          <w:trHeight w:val="300"/>
        </w:trPr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</w:p>
        </w:tc>
      </w:tr>
      <w:tr w:rsidR="00FF2A53" w:rsidRPr="008D22B5" w:rsidTr="00D56267">
        <w:trPr>
          <w:trHeight w:val="396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53" w:rsidRPr="008D22B5" w:rsidRDefault="00FF2A53" w:rsidP="00D56267">
            <w:r w:rsidRPr="008D22B5">
              <w:rPr>
                <w:sz w:val="22"/>
                <w:szCs w:val="22"/>
              </w:rPr>
              <w:t>Доля граждан, переселенных из аварийного жилого фонда от запланированного количества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50369B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50369B" w:rsidP="0050369B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50369B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-</w:t>
            </w:r>
          </w:p>
        </w:tc>
      </w:tr>
      <w:tr w:rsidR="00E31F99" w:rsidRPr="008D22B5" w:rsidTr="00D56267">
        <w:trPr>
          <w:trHeight w:val="396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Транспортная подвижность населения (в процентах к предыдущему году)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50369B" w:rsidP="00E60EA1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6956AF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24,</w:t>
            </w:r>
            <w:r w:rsidR="006956AF" w:rsidRPr="008D22B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E60EA1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24,9</w:t>
            </w:r>
          </w:p>
        </w:tc>
      </w:tr>
      <w:tr w:rsidR="00E31F99" w:rsidRPr="008D22B5" w:rsidTr="00D56267">
        <w:trPr>
          <w:trHeight w:val="335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Уровень фактических платежей  населения за 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50369B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9</w:t>
            </w:r>
            <w:r w:rsidR="0050369B" w:rsidRPr="008D22B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6956AF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9</w:t>
            </w:r>
            <w:r w:rsidR="006956AF" w:rsidRPr="008D22B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E60EA1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95</w:t>
            </w:r>
          </w:p>
        </w:tc>
      </w:tr>
      <w:tr w:rsidR="00E31F99" w:rsidRPr="008D22B5" w:rsidTr="00D56267">
        <w:trPr>
          <w:trHeight w:val="51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50369B" w:rsidP="006956AF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6956AF" w:rsidP="0050369B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6</w:t>
            </w:r>
            <w:r w:rsidR="0050369B" w:rsidRPr="008D22B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99" w:rsidRPr="008D22B5" w:rsidRDefault="00E31F99" w:rsidP="002F5766">
            <w:pPr>
              <w:jc w:val="center"/>
              <w:rPr>
                <w:sz w:val="24"/>
                <w:szCs w:val="24"/>
              </w:rPr>
            </w:pPr>
            <w:r w:rsidRPr="008D22B5">
              <w:rPr>
                <w:sz w:val="24"/>
                <w:szCs w:val="24"/>
              </w:rPr>
              <w:t>6</w:t>
            </w:r>
            <w:r w:rsidR="002F5766" w:rsidRPr="008D22B5">
              <w:rPr>
                <w:sz w:val="24"/>
                <w:szCs w:val="24"/>
              </w:rPr>
              <w:t>1</w:t>
            </w:r>
          </w:p>
        </w:tc>
      </w:tr>
      <w:tr w:rsidR="00FF2A53" w:rsidRPr="008D22B5" w:rsidTr="00D56267">
        <w:trPr>
          <w:trHeight w:val="51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</w:tr>
      <w:tr w:rsidR="00FF2A53" w:rsidRPr="008D22B5" w:rsidTr="00D56267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</w:tr>
      <w:tr w:rsidR="00FF2A53" w:rsidRPr="008D22B5" w:rsidTr="00D56267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объема холодной воды, расчеты за которую осуществляются с использованием приборов учета</w:t>
            </w:r>
            <w:proofErr w:type="gramStart"/>
            <w:r w:rsidRPr="008D22B5">
              <w:rPr>
                <w:sz w:val="22"/>
                <w:szCs w:val="22"/>
              </w:rPr>
              <w:t xml:space="preserve"> ,</w:t>
            </w:r>
            <w:proofErr w:type="gramEnd"/>
            <w:r w:rsidRPr="008D22B5">
              <w:rPr>
                <w:sz w:val="22"/>
                <w:szCs w:val="22"/>
              </w:rPr>
              <w:t xml:space="preserve"> в общем объеме воды, потребляемой (используемой)  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</w:tr>
      <w:tr w:rsidR="00FF2A53" w:rsidRPr="008D22B5" w:rsidTr="00D56267">
        <w:trPr>
          <w:trHeight w:val="771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Доля объема горячей воды, расчеты за которую осуществляются с использованием приборов учета</w:t>
            </w:r>
            <w:proofErr w:type="gramStart"/>
            <w:r w:rsidRPr="008D22B5">
              <w:rPr>
                <w:sz w:val="22"/>
                <w:szCs w:val="22"/>
              </w:rPr>
              <w:t xml:space="preserve"> ,</w:t>
            </w:r>
            <w:proofErr w:type="gramEnd"/>
            <w:r w:rsidRPr="008D22B5">
              <w:rPr>
                <w:sz w:val="22"/>
                <w:szCs w:val="22"/>
              </w:rPr>
              <w:t xml:space="preserve"> в общем объеме воды, потребляемой (используемой) 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</w:tr>
      <w:tr w:rsidR="00FF2A53" w:rsidRPr="00FE48B7" w:rsidTr="00D56267">
        <w:trPr>
          <w:trHeight w:val="102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rPr>
                <w:sz w:val="22"/>
                <w:szCs w:val="22"/>
              </w:rPr>
            </w:pPr>
            <w:proofErr w:type="gramStart"/>
            <w:r w:rsidRPr="008D22B5">
              <w:rPr>
                <w:sz w:val="22"/>
                <w:szCs w:val="22"/>
              </w:rPr>
              <w:t>Доля объема природного газа, расчеты за который осуществляются с использованием приборов учета  в общем объеме природного газа, потребляемого (используемой)  на территории МО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8D22B5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A53" w:rsidRPr="0028188D" w:rsidRDefault="00FF2A53" w:rsidP="00D56267">
            <w:pPr>
              <w:jc w:val="center"/>
              <w:rPr>
                <w:sz w:val="22"/>
                <w:szCs w:val="22"/>
              </w:rPr>
            </w:pPr>
            <w:r w:rsidRPr="008D22B5">
              <w:rPr>
                <w:sz w:val="22"/>
                <w:szCs w:val="22"/>
              </w:rPr>
              <w:t>100</w:t>
            </w:r>
          </w:p>
        </w:tc>
      </w:tr>
    </w:tbl>
    <w:p w:rsidR="00FF2A53" w:rsidRPr="00A06F16" w:rsidRDefault="00FF2A53" w:rsidP="00FF2A53">
      <w:pPr>
        <w:ind w:firstLine="284"/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</w:t>
      </w:r>
    </w:p>
    <w:p w:rsidR="00982C33" w:rsidRPr="00AA61D4" w:rsidRDefault="00982C33" w:rsidP="00982C33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AA61D4">
        <w:rPr>
          <w:b/>
          <w:sz w:val="26"/>
          <w:szCs w:val="26"/>
          <w:u w:val="single"/>
        </w:rPr>
        <w:t xml:space="preserve">Муниципальная программа </w:t>
      </w:r>
      <w:r w:rsidRPr="00AA61D4">
        <w:rPr>
          <w:b/>
          <w:sz w:val="26"/>
          <w:szCs w:val="26"/>
          <w:u w:val="single"/>
        </w:rPr>
        <w:br/>
        <w:t>«Развитие образования»</w:t>
      </w:r>
    </w:p>
    <w:p w:rsidR="00982C33" w:rsidRPr="0035653F" w:rsidRDefault="00982C33" w:rsidP="00982C33">
      <w:pPr>
        <w:ind w:firstLine="284"/>
        <w:jc w:val="both"/>
        <w:rPr>
          <w:color w:val="000000" w:themeColor="text1"/>
          <w:sz w:val="26"/>
          <w:szCs w:val="26"/>
        </w:rPr>
      </w:pPr>
      <w:r w:rsidRPr="0035653F">
        <w:rPr>
          <w:b/>
          <w:color w:val="000000" w:themeColor="text1"/>
          <w:sz w:val="26"/>
          <w:szCs w:val="26"/>
        </w:rPr>
        <w:t xml:space="preserve">   Ответственный исполнитель муниципальной программы</w:t>
      </w:r>
      <w:r w:rsidRPr="0035653F">
        <w:rPr>
          <w:color w:val="000000" w:themeColor="text1"/>
          <w:sz w:val="26"/>
          <w:szCs w:val="26"/>
        </w:rPr>
        <w:t xml:space="preserve"> – Управление образования МР «Печора».</w:t>
      </w:r>
    </w:p>
    <w:p w:rsidR="00982C33" w:rsidRPr="0035653F" w:rsidRDefault="00982C33" w:rsidP="00982C33">
      <w:pPr>
        <w:ind w:firstLine="284"/>
        <w:jc w:val="both"/>
        <w:rPr>
          <w:color w:val="000000" w:themeColor="text1"/>
          <w:sz w:val="26"/>
          <w:szCs w:val="26"/>
        </w:rPr>
      </w:pPr>
      <w:r w:rsidRPr="0035653F">
        <w:rPr>
          <w:b/>
          <w:color w:val="000000" w:themeColor="text1"/>
          <w:sz w:val="26"/>
          <w:szCs w:val="26"/>
        </w:rPr>
        <w:t xml:space="preserve">   Цель муниципальной программы </w:t>
      </w:r>
      <w:r w:rsidRPr="0035653F">
        <w:rPr>
          <w:color w:val="000000" w:themeColor="text1"/>
          <w:sz w:val="26"/>
          <w:szCs w:val="26"/>
        </w:rPr>
        <w:t>– повышение доступности, качества  и эффективности</w:t>
      </w:r>
      <w:r>
        <w:rPr>
          <w:color w:val="000000" w:themeColor="text1"/>
          <w:sz w:val="26"/>
          <w:szCs w:val="26"/>
        </w:rPr>
        <w:t xml:space="preserve"> м</w:t>
      </w:r>
      <w:r w:rsidRPr="0035653F">
        <w:rPr>
          <w:color w:val="000000" w:themeColor="text1"/>
          <w:sz w:val="26"/>
          <w:szCs w:val="26"/>
        </w:rPr>
        <w:t>униципальной системы образования с учётом потребностей граждан.</w:t>
      </w:r>
    </w:p>
    <w:p w:rsidR="00982C33" w:rsidRPr="00FD1221" w:rsidRDefault="00982C33" w:rsidP="00982C33">
      <w:pPr>
        <w:ind w:firstLine="284"/>
        <w:jc w:val="both"/>
        <w:rPr>
          <w:b/>
          <w:sz w:val="26"/>
          <w:szCs w:val="26"/>
        </w:rPr>
      </w:pPr>
      <w:r w:rsidRPr="00FD1221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:rsidR="00982C33" w:rsidRPr="00FD1221" w:rsidRDefault="00982C33" w:rsidP="00982C33">
      <w:pPr>
        <w:jc w:val="both"/>
        <w:rPr>
          <w:sz w:val="26"/>
          <w:szCs w:val="26"/>
        </w:rPr>
      </w:pPr>
      <w:r w:rsidRPr="00FD1221">
        <w:rPr>
          <w:sz w:val="26"/>
          <w:szCs w:val="26"/>
        </w:rPr>
        <w:lastRenderedPageBreak/>
        <w:t xml:space="preserve">        обеспечение деятельности муниципальных организаций с объемом расходов в 2024 году – 240 </w:t>
      </w:r>
      <w:r>
        <w:rPr>
          <w:sz w:val="26"/>
          <w:szCs w:val="26"/>
        </w:rPr>
        <w:t>766</w:t>
      </w:r>
      <w:r w:rsidRPr="00FD1221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FD1221">
        <w:rPr>
          <w:sz w:val="26"/>
          <w:szCs w:val="26"/>
        </w:rPr>
        <w:t xml:space="preserve"> тыс. руб., в 2025 году – 250 168,7 тыс. руб., в 2026 году – 248 600,5 тыс. руб., в том числе:</w:t>
      </w:r>
    </w:p>
    <w:p w:rsidR="00982C33" w:rsidRPr="00FD1221" w:rsidRDefault="00982C33" w:rsidP="00982C33">
      <w:pPr>
        <w:numPr>
          <w:ilvl w:val="0"/>
          <w:numId w:val="15"/>
        </w:numPr>
        <w:ind w:left="0" w:firstLine="360"/>
        <w:jc w:val="both"/>
        <w:rPr>
          <w:sz w:val="26"/>
          <w:szCs w:val="26"/>
        </w:rPr>
      </w:pPr>
      <w:r w:rsidRPr="00FD1221">
        <w:rPr>
          <w:sz w:val="26"/>
          <w:szCs w:val="26"/>
        </w:rPr>
        <w:t>бюджетным дошкольным и автономным дошкольным организациям  в 2024 году – 86 </w:t>
      </w:r>
      <w:r>
        <w:rPr>
          <w:sz w:val="26"/>
          <w:szCs w:val="26"/>
        </w:rPr>
        <w:t>302</w:t>
      </w:r>
      <w:r w:rsidRPr="00FD1221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FD1221">
        <w:rPr>
          <w:sz w:val="26"/>
          <w:szCs w:val="26"/>
        </w:rPr>
        <w:t xml:space="preserve"> тыс. руб., в 2025 году – 87 936,7 тыс. руб., в 2026 году – 87 313,1 тыс. руб.,  </w:t>
      </w:r>
    </w:p>
    <w:p w:rsidR="00982C33" w:rsidRPr="00FD1221" w:rsidRDefault="00982C33" w:rsidP="00982C33">
      <w:pPr>
        <w:numPr>
          <w:ilvl w:val="0"/>
          <w:numId w:val="12"/>
        </w:numPr>
        <w:ind w:left="0" w:firstLine="360"/>
        <w:jc w:val="both"/>
        <w:rPr>
          <w:sz w:val="26"/>
          <w:szCs w:val="26"/>
        </w:rPr>
      </w:pPr>
      <w:r w:rsidRPr="00FD1221">
        <w:rPr>
          <w:sz w:val="26"/>
          <w:szCs w:val="26"/>
        </w:rPr>
        <w:t>школам в 2024 году – 126 492,0 тыс. руб., в 2025 году – 132 396,9 тыс. руб., в 2026 году – 131 548,1 тыс. руб.,</w:t>
      </w:r>
    </w:p>
    <w:p w:rsidR="00982C33" w:rsidRPr="00FD1221" w:rsidRDefault="00982C33" w:rsidP="00982C33">
      <w:pPr>
        <w:ind w:firstLine="360"/>
        <w:jc w:val="both"/>
        <w:rPr>
          <w:sz w:val="26"/>
          <w:szCs w:val="26"/>
        </w:rPr>
      </w:pPr>
      <w:proofErr w:type="gramStart"/>
      <w:r w:rsidRPr="00FD1221">
        <w:rPr>
          <w:sz w:val="26"/>
          <w:szCs w:val="26"/>
        </w:rPr>
        <w:t>–   МАУ ДО «ДДТ» г. Печора в  2024 году – 27 971,5 тыс. руб.,  в 2025  году – 29 835,1 тыс. руб., в 2026 году – 29 739,3 тыс. руб.;</w:t>
      </w:r>
      <w:proofErr w:type="gramEnd"/>
    </w:p>
    <w:p w:rsidR="00982C33" w:rsidRPr="00FD1221" w:rsidRDefault="00982C33" w:rsidP="00982C33">
      <w:pPr>
        <w:ind w:firstLine="360"/>
        <w:jc w:val="both"/>
        <w:rPr>
          <w:sz w:val="26"/>
          <w:szCs w:val="26"/>
        </w:rPr>
      </w:pPr>
      <w:r w:rsidRPr="00FD1221">
        <w:rPr>
          <w:sz w:val="26"/>
          <w:szCs w:val="26"/>
        </w:rPr>
        <w:t>оплата муниципальными учреждениями расходов по коммунальным услугам с объемом расходов в 2024 году – 2 444,4 тыс. руб., на 2025 – 2026 годы в сумме  –   2 492,4 тыс. руб. ежегодно, в том числе:</w:t>
      </w:r>
    </w:p>
    <w:p w:rsidR="00982C33" w:rsidRPr="00FD1221" w:rsidRDefault="00982C33" w:rsidP="00982C33">
      <w:pPr>
        <w:numPr>
          <w:ilvl w:val="0"/>
          <w:numId w:val="12"/>
        </w:numPr>
        <w:ind w:left="0" w:firstLine="360"/>
        <w:contextualSpacing/>
        <w:jc w:val="both"/>
        <w:rPr>
          <w:sz w:val="26"/>
          <w:szCs w:val="26"/>
        </w:rPr>
      </w:pPr>
      <w:r w:rsidRPr="00FD1221">
        <w:rPr>
          <w:sz w:val="26"/>
          <w:szCs w:val="26"/>
        </w:rPr>
        <w:t>бюджетным дошкольным и автономным дошкольным организациям на 2024 год в сумме 1 119,6 тыс. руб., на 2025 – 2026 годы в сумме 1 141,6 тыс. руб. ежегодно;</w:t>
      </w:r>
    </w:p>
    <w:p w:rsidR="00982C33" w:rsidRPr="00FD1221" w:rsidRDefault="00982C33" w:rsidP="00982C33">
      <w:pPr>
        <w:numPr>
          <w:ilvl w:val="0"/>
          <w:numId w:val="12"/>
        </w:numPr>
        <w:ind w:left="0" w:firstLine="360"/>
        <w:contextualSpacing/>
        <w:jc w:val="both"/>
        <w:rPr>
          <w:sz w:val="26"/>
          <w:szCs w:val="26"/>
        </w:rPr>
      </w:pPr>
      <w:r w:rsidRPr="00FD1221">
        <w:rPr>
          <w:sz w:val="26"/>
          <w:szCs w:val="26"/>
        </w:rPr>
        <w:t>школам в 2024 году в сумме 1 065,3 тыс. руб., на 2025 – 2026 годы в сумме 1 086,2 тыс. руб. ежегодно;</w:t>
      </w:r>
    </w:p>
    <w:p w:rsidR="00982C33" w:rsidRPr="00FD1221" w:rsidRDefault="00982C33" w:rsidP="00982C33">
      <w:pPr>
        <w:ind w:firstLine="360"/>
        <w:jc w:val="both"/>
        <w:rPr>
          <w:sz w:val="26"/>
          <w:szCs w:val="26"/>
        </w:rPr>
      </w:pPr>
      <w:r w:rsidRPr="00FD1221">
        <w:rPr>
          <w:sz w:val="26"/>
          <w:szCs w:val="26"/>
        </w:rPr>
        <w:t>–  МАУ ДО «ДДТ» г. Печора в 2024 году 259,5 тыс. руб., на 2025 – 2026 годы в сумме 264,6 тыс. руб. ежегодно;</w:t>
      </w:r>
    </w:p>
    <w:p w:rsidR="00982C33" w:rsidRPr="00FD1221" w:rsidRDefault="00982C33" w:rsidP="00982C33">
      <w:pPr>
        <w:ind w:firstLine="360"/>
        <w:jc w:val="both"/>
        <w:rPr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реализация муниципальными дошкольными и муниципальными  общеобразовательными организациями в Республике Коми  образовательных программ</w:t>
      </w:r>
      <w:r w:rsidRPr="00FD1221">
        <w:rPr>
          <w:sz w:val="26"/>
          <w:szCs w:val="26"/>
        </w:rPr>
        <w:t xml:space="preserve"> с объемом расходов</w:t>
      </w:r>
      <w:r w:rsidRPr="00FD1221">
        <w:rPr>
          <w:b/>
          <w:sz w:val="26"/>
          <w:szCs w:val="26"/>
        </w:rPr>
        <w:t xml:space="preserve"> </w:t>
      </w:r>
      <w:r w:rsidRPr="00FD1221">
        <w:rPr>
          <w:sz w:val="26"/>
          <w:szCs w:val="26"/>
        </w:rPr>
        <w:t>на  2024 – 2026 годы – 9</w:t>
      </w:r>
      <w:r>
        <w:rPr>
          <w:sz w:val="26"/>
          <w:szCs w:val="26"/>
        </w:rPr>
        <w:t>76</w:t>
      </w:r>
      <w:r w:rsidRPr="00FD1221">
        <w:rPr>
          <w:sz w:val="26"/>
          <w:szCs w:val="26"/>
        </w:rPr>
        <w:t> </w:t>
      </w:r>
      <w:r>
        <w:rPr>
          <w:sz w:val="26"/>
          <w:szCs w:val="26"/>
        </w:rPr>
        <w:t>050</w:t>
      </w:r>
      <w:r w:rsidRPr="00FD1221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FD1221">
        <w:rPr>
          <w:sz w:val="26"/>
          <w:szCs w:val="26"/>
        </w:rPr>
        <w:t xml:space="preserve"> тыс. руб. ежегодно, в том числе:</w:t>
      </w:r>
    </w:p>
    <w:p w:rsidR="00982C33" w:rsidRPr="00FD1221" w:rsidRDefault="00982C33" w:rsidP="00982C33">
      <w:pPr>
        <w:ind w:firstLine="360"/>
        <w:jc w:val="both"/>
        <w:rPr>
          <w:sz w:val="26"/>
          <w:szCs w:val="26"/>
        </w:rPr>
      </w:pPr>
      <w:r w:rsidRPr="00FD1221">
        <w:rPr>
          <w:sz w:val="26"/>
          <w:szCs w:val="26"/>
        </w:rPr>
        <w:t xml:space="preserve">    –   бюджетным дошкольным и автономным дошкольным организациям в 2024 – 2026 годах  – 4</w:t>
      </w:r>
      <w:r>
        <w:rPr>
          <w:sz w:val="26"/>
          <w:szCs w:val="26"/>
        </w:rPr>
        <w:t>16 940,8</w:t>
      </w:r>
      <w:r w:rsidRPr="00FD1221">
        <w:rPr>
          <w:sz w:val="26"/>
          <w:szCs w:val="26"/>
        </w:rPr>
        <w:t xml:space="preserve"> тыс. руб. ежегодно;</w:t>
      </w:r>
    </w:p>
    <w:p w:rsidR="00982C33" w:rsidRPr="00FD1221" w:rsidRDefault="00982C33" w:rsidP="00982C33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D1221">
        <w:rPr>
          <w:sz w:val="26"/>
          <w:szCs w:val="26"/>
        </w:rPr>
        <w:t>–  школам</w:t>
      </w:r>
      <w:r w:rsidRPr="00FD1221">
        <w:rPr>
          <w:b/>
          <w:sz w:val="26"/>
          <w:szCs w:val="26"/>
        </w:rPr>
        <w:t xml:space="preserve"> </w:t>
      </w:r>
      <w:r w:rsidRPr="00FD1221">
        <w:rPr>
          <w:sz w:val="26"/>
          <w:szCs w:val="26"/>
        </w:rPr>
        <w:t>на  2024 – 2026 годы  – 5</w:t>
      </w:r>
      <w:r>
        <w:rPr>
          <w:sz w:val="26"/>
          <w:szCs w:val="26"/>
        </w:rPr>
        <w:t>59 109,6</w:t>
      </w:r>
      <w:r w:rsidRPr="00FD1221">
        <w:rPr>
          <w:sz w:val="26"/>
          <w:szCs w:val="26"/>
        </w:rPr>
        <w:t xml:space="preserve"> тыс. руб. ежегодно;</w:t>
      </w:r>
    </w:p>
    <w:p w:rsidR="00982C33" w:rsidRPr="00FD1221" w:rsidRDefault="00982C33" w:rsidP="00982C33">
      <w:pPr>
        <w:ind w:firstLine="426"/>
        <w:jc w:val="both"/>
        <w:rPr>
          <w:rFonts w:eastAsia="Arial Unicode MS"/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укрепление и модернизация материально-технической базы образовательных организаций с объемом расходов в 2024 году – 10 </w:t>
      </w:r>
      <w:r>
        <w:rPr>
          <w:rFonts w:eastAsia="Arial Unicode MS"/>
          <w:sz w:val="26"/>
          <w:szCs w:val="26"/>
        </w:rPr>
        <w:t>825</w:t>
      </w:r>
      <w:r w:rsidRPr="00FD1221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>9</w:t>
      </w:r>
      <w:r w:rsidRPr="00FD1221">
        <w:rPr>
          <w:rFonts w:eastAsia="Arial Unicode MS"/>
          <w:sz w:val="26"/>
          <w:szCs w:val="26"/>
        </w:rPr>
        <w:t xml:space="preserve"> тыс. руб., в том числе: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–</w:t>
      </w:r>
      <w:r w:rsidRPr="00FD1221">
        <w:rPr>
          <w:sz w:val="26"/>
          <w:szCs w:val="26"/>
        </w:rPr>
        <w:t xml:space="preserve">   бюджетным дошкольным и автономным дошкольным организациям в 2024 году – </w:t>
      </w:r>
      <w:r>
        <w:rPr>
          <w:sz w:val="26"/>
          <w:szCs w:val="26"/>
        </w:rPr>
        <w:t>650,4</w:t>
      </w:r>
      <w:r w:rsidRPr="00FD1221">
        <w:rPr>
          <w:sz w:val="26"/>
          <w:szCs w:val="26"/>
        </w:rPr>
        <w:t xml:space="preserve"> тыс. руб.;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–</w:t>
      </w:r>
      <w:r w:rsidRPr="00FD1221">
        <w:rPr>
          <w:sz w:val="26"/>
          <w:szCs w:val="26"/>
        </w:rPr>
        <w:t xml:space="preserve">   школам </w:t>
      </w:r>
      <w:r w:rsidRPr="00FD1221">
        <w:rPr>
          <w:rFonts w:eastAsia="Arial Unicode MS"/>
          <w:sz w:val="26"/>
          <w:szCs w:val="26"/>
        </w:rPr>
        <w:t>в 2024 году – 10 </w:t>
      </w:r>
      <w:r>
        <w:rPr>
          <w:rFonts w:eastAsia="Arial Unicode MS"/>
          <w:sz w:val="26"/>
          <w:szCs w:val="26"/>
        </w:rPr>
        <w:t>175</w:t>
      </w:r>
      <w:r w:rsidRPr="00FD1221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>5</w:t>
      </w:r>
      <w:r w:rsidRPr="00FD1221">
        <w:rPr>
          <w:rFonts w:eastAsia="Arial Unicode MS"/>
          <w:sz w:val="26"/>
          <w:szCs w:val="26"/>
        </w:rPr>
        <w:t xml:space="preserve"> тыс. руб.</w:t>
      </w:r>
      <w:r w:rsidRPr="00FD1221">
        <w:rPr>
          <w:sz w:val="26"/>
          <w:szCs w:val="26"/>
        </w:rPr>
        <w:t>;</w:t>
      </w:r>
    </w:p>
    <w:p w:rsidR="00982C33" w:rsidRPr="00FD1221" w:rsidRDefault="00982C33" w:rsidP="00982C33">
      <w:pPr>
        <w:ind w:firstLine="360"/>
        <w:jc w:val="both"/>
        <w:rPr>
          <w:rFonts w:eastAsia="Arial Unicode MS"/>
          <w:sz w:val="26"/>
          <w:szCs w:val="26"/>
        </w:rPr>
      </w:pPr>
      <w:r w:rsidRPr="00FD1221">
        <w:rPr>
          <w:sz w:val="26"/>
          <w:szCs w:val="26"/>
        </w:rPr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Pr="00FD1221">
        <w:rPr>
          <w:rFonts w:eastAsia="Arial Unicode MS"/>
          <w:sz w:val="26"/>
          <w:szCs w:val="26"/>
        </w:rPr>
        <w:t xml:space="preserve"> с объемом расходов в </w:t>
      </w:r>
      <w:r w:rsidRPr="005D5FD9">
        <w:rPr>
          <w:rFonts w:eastAsia="Arial Unicode MS"/>
          <w:sz w:val="26"/>
          <w:szCs w:val="26"/>
        </w:rPr>
        <w:t xml:space="preserve">2024 году – </w:t>
      </w:r>
      <w:r>
        <w:rPr>
          <w:rFonts w:eastAsia="Arial Unicode MS"/>
          <w:sz w:val="26"/>
          <w:szCs w:val="26"/>
        </w:rPr>
        <w:t>13 676,3</w:t>
      </w:r>
      <w:r w:rsidRPr="005D5FD9">
        <w:rPr>
          <w:rFonts w:eastAsia="Arial Unicode MS"/>
          <w:sz w:val="26"/>
          <w:szCs w:val="26"/>
        </w:rPr>
        <w:t xml:space="preserve"> тыс. руб., в 2025 – 2026 годах – </w:t>
      </w:r>
      <w:r>
        <w:rPr>
          <w:rFonts w:eastAsia="Arial Unicode MS"/>
          <w:sz w:val="26"/>
          <w:szCs w:val="26"/>
        </w:rPr>
        <w:t>13 932</w:t>
      </w:r>
      <w:r w:rsidRPr="005D5FD9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>0</w:t>
      </w:r>
      <w:r w:rsidRPr="005D5FD9">
        <w:rPr>
          <w:rFonts w:eastAsia="Arial Unicode MS"/>
          <w:sz w:val="26"/>
          <w:szCs w:val="26"/>
        </w:rPr>
        <w:t xml:space="preserve"> тыс. руб. ежегодно</w:t>
      </w:r>
      <w:r w:rsidRPr="00FD1221">
        <w:rPr>
          <w:rFonts w:eastAsia="Arial Unicode MS"/>
          <w:sz w:val="26"/>
          <w:szCs w:val="26"/>
        </w:rPr>
        <w:t>, в том числе: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–</w:t>
      </w:r>
      <w:r w:rsidRPr="00FD1221">
        <w:rPr>
          <w:sz w:val="26"/>
          <w:szCs w:val="26"/>
        </w:rPr>
        <w:t xml:space="preserve">   бюджетным дошкольным и автономным дошкольным организациям в 2024 году – </w:t>
      </w:r>
      <w:r>
        <w:rPr>
          <w:sz w:val="26"/>
          <w:szCs w:val="26"/>
        </w:rPr>
        <w:t>1 356,4</w:t>
      </w:r>
      <w:r w:rsidRPr="00FD1221">
        <w:rPr>
          <w:sz w:val="26"/>
          <w:szCs w:val="26"/>
        </w:rPr>
        <w:t xml:space="preserve"> тыс. руб.,</w:t>
      </w:r>
      <w:r w:rsidRPr="00FD1221">
        <w:rPr>
          <w:rFonts w:ascii="Calibri" w:hAnsi="Calibri"/>
          <w:sz w:val="22"/>
          <w:szCs w:val="22"/>
        </w:rPr>
        <w:t xml:space="preserve"> </w:t>
      </w:r>
      <w:r w:rsidRPr="00FD1221">
        <w:rPr>
          <w:sz w:val="26"/>
          <w:szCs w:val="26"/>
        </w:rPr>
        <w:t xml:space="preserve">в 2025 </w:t>
      </w:r>
      <w:r>
        <w:rPr>
          <w:sz w:val="26"/>
          <w:szCs w:val="26"/>
        </w:rPr>
        <w:t xml:space="preserve">году </w:t>
      </w:r>
      <w:r w:rsidRPr="00FD1221">
        <w:rPr>
          <w:sz w:val="26"/>
          <w:szCs w:val="26"/>
        </w:rPr>
        <w:t xml:space="preserve">– </w:t>
      </w:r>
      <w:r>
        <w:rPr>
          <w:sz w:val="26"/>
          <w:szCs w:val="26"/>
        </w:rPr>
        <w:t>5 700,0</w:t>
      </w:r>
      <w:r w:rsidRPr="005D5FD9">
        <w:t xml:space="preserve"> </w:t>
      </w:r>
      <w:r w:rsidRPr="005D5FD9">
        <w:rPr>
          <w:sz w:val="26"/>
          <w:szCs w:val="26"/>
        </w:rPr>
        <w:t xml:space="preserve">тыс. руб., </w:t>
      </w:r>
      <w:r>
        <w:rPr>
          <w:sz w:val="26"/>
          <w:szCs w:val="26"/>
        </w:rPr>
        <w:t xml:space="preserve">в  </w:t>
      </w:r>
      <w:r w:rsidRPr="00FD1221">
        <w:rPr>
          <w:sz w:val="26"/>
          <w:szCs w:val="26"/>
        </w:rPr>
        <w:t>2026 год</w:t>
      </w:r>
      <w:r>
        <w:rPr>
          <w:sz w:val="26"/>
          <w:szCs w:val="26"/>
        </w:rPr>
        <w:t>у</w:t>
      </w:r>
      <w:r w:rsidRPr="00FD1221">
        <w:rPr>
          <w:sz w:val="26"/>
          <w:szCs w:val="26"/>
        </w:rPr>
        <w:t xml:space="preserve"> – </w:t>
      </w:r>
      <w:r>
        <w:rPr>
          <w:sz w:val="26"/>
          <w:szCs w:val="26"/>
        </w:rPr>
        <w:t>6 210</w:t>
      </w:r>
      <w:r w:rsidRPr="00FD1221">
        <w:rPr>
          <w:sz w:val="26"/>
          <w:szCs w:val="26"/>
        </w:rPr>
        <w:t xml:space="preserve">,0 </w:t>
      </w:r>
      <w:r>
        <w:rPr>
          <w:sz w:val="26"/>
          <w:szCs w:val="26"/>
        </w:rPr>
        <w:t>тыс. руб.</w:t>
      </w:r>
      <w:r w:rsidRPr="00FD1221">
        <w:rPr>
          <w:sz w:val="26"/>
          <w:szCs w:val="26"/>
        </w:rPr>
        <w:t>;</w:t>
      </w:r>
      <w:r w:rsidRPr="00FD122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82C33" w:rsidRDefault="00982C33" w:rsidP="00982C33">
      <w:pPr>
        <w:ind w:firstLine="360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–</w:t>
      </w:r>
      <w:r w:rsidRPr="00FD1221">
        <w:rPr>
          <w:sz w:val="26"/>
          <w:szCs w:val="26"/>
        </w:rPr>
        <w:t xml:space="preserve">   школам </w:t>
      </w:r>
      <w:r w:rsidRPr="00FD1221">
        <w:rPr>
          <w:rFonts w:eastAsia="Arial Unicode MS"/>
          <w:sz w:val="26"/>
          <w:szCs w:val="26"/>
        </w:rPr>
        <w:t xml:space="preserve">в 2024 году – </w:t>
      </w:r>
      <w:r>
        <w:rPr>
          <w:rFonts w:eastAsia="Arial Unicode MS"/>
          <w:sz w:val="26"/>
          <w:szCs w:val="26"/>
        </w:rPr>
        <w:t>12 319,9</w:t>
      </w:r>
      <w:r w:rsidRPr="00FD1221">
        <w:rPr>
          <w:rFonts w:eastAsia="Arial Unicode MS"/>
          <w:sz w:val="26"/>
          <w:szCs w:val="26"/>
        </w:rPr>
        <w:t xml:space="preserve"> тыс. руб., </w:t>
      </w:r>
      <w:r w:rsidRPr="005D5FD9">
        <w:rPr>
          <w:rFonts w:eastAsia="Arial Unicode MS"/>
          <w:sz w:val="26"/>
          <w:szCs w:val="26"/>
        </w:rPr>
        <w:t xml:space="preserve">в 2025 году – </w:t>
      </w:r>
      <w:r>
        <w:rPr>
          <w:rFonts w:eastAsia="Arial Unicode MS"/>
          <w:sz w:val="26"/>
          <w:szCs w:val="26"/>
        </w:rPr>
        <w:t>8 232</w:t>
      </w:r>
      <w:r w:rsidRPr="005D5FD9">
        <w:rPr>
          <w:rFonts w:eastAsia="Arial Unicode MS"/>
          <w:sz w:val="26"/>
          <w:szCs w:val="26"/>
        </w:rPr>
        <w:t xml:space="preserve">,0 тыс. руб., в  2026 году – </w:t>
      </w:r>
      <w:r>
        <w:rPr>
          <w:rFonts w:eastAsia="Arial Unicode MS"/>
          <w:sz w:val="26"/>
          <w:szCs w:val="26"/>
        </w:rPr>
        <w:t>7 200</w:t>
      </w:r>
      <w:r w:rsidRPr="005D5FD9">
        <w:rPr>
          <w:rFonts w:eastAsia="Arial Unicode MS"/>
          <w:sz w:val="26"/>
          <w:szCs w:val="26"/>
        </w:rPr>
        <w:t xml:space="preserve">,0 тыс. руб.; </w:t>
      </w:r>
    </w:p>
    <w:p w:rsidR="00982C33" w:rsidRDefault="00982C33" w:rsidP="00982C33">
      <w:pPr>
        <w:ind w:firstLine="360"/>
        <w:contextualSpacing/>
        <w:jc w:val="both"/>
        <w:rPr>
          <w:rFonts w:eastAsia="Arial Unicode MS"/>
          <w:sz w:val="26"/>
          <w:szCs w:val="26"/>
        </w:rPr>
      </w:pPr>
      <w:r w:rsidRPr="005D5FD9">
        <w:rPr>
          <w:rFonts w:eastAsia="Arial Unicode MS"/>
          <w:sz w:val="26"/>
          <w:szCs w:val="26"/>
        </w:rPr>
        <w:t>–</w:t>
      </w:r>
      <w:r>
        <w:rPr>
          <w:rFonts w:eastAsia="Arial Unicode MS"/>
          <w:sz w:val="26"/>
          <w:szCs w:val="26"/>
        </w:rPr>
        <w:t xml:space="preserve"> </w:t>
      </w:r>
      <w:r w:rsidRPr="005D5FD9">
        <w:rPr>
          <w:rFonts w:eastAsia="Arial Unicode MS"/>
          <w:sz w:val="26"/>
          <w:szCs w:val="26"/>
        </w:rPr>
        <w:t>МАУ ДО «ДДТ» г. Печора в 202</w:t>
      </w:r>
      <w:r>
        <w:rPr>
          <w:rFonts w:eastAsia="Arial Unicode MS"/>
          <w:sz w:val="26"/>
          <w:szCs w:val="26"/>
        </w:rPr>
        <w:t>6</w:t>
      </w:r>
      <w:r w:rsidRPr="005D5FD9">
        <w:rPr>
          <w:rFonts w:eastAsia="Arial Unicode MS"/>
          <w:sz w:val="26"/>
          <w:szCs w:val="26"/>
        </w:rPr>
        <w:t xml:space="preserve"> году </w:t>
      </w:r>
      <w:r>
        <w:rPr>
          <w:rFonts w:eastAsia="Arial Unicode MS"/>
          <w:sz w:val="26"/>
          <w:szCs w:val="26"/>
        </w:rPr>
        <w:t>522</w:t>
      </w:r>
      <w:r w:rsidRPr="005D5FD9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>0</w:t>
      </w:r>
      <w:r w:rsidRPr="005D5FD9">
        <w:rPr>
          <w:rFonts w:eastAsia="Arial Unicode MS"/>
          <w:sz w:val="26"/>
          <w:szCs w:val="26"/>
        </w:rPr>
        <w:t xml:space="preserve"> тыс. руб.</w:t>
      </w:r>
      <w:r>
        <w:rPr>
          <w:rFonts w:eastAsia="Arial Unicode MS"/>
          <w:sz w:val="26"/>
          <w:szCs w:val="26"/>
        </w:rPr>
        <w:t>;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sz w:val="26"/>
          <w:szCs w:val="26"/>
        </w:rPr>
        <w:t>реализация народных проектов в сфере образования, прошедших отбор в рамках проекта «Народный бюджет» на 2024 год – 2 0</w:t>
      </w:r>
      <w:r>
        <w:rPr>
          <w:sz w:val="26"/>
          <w:szCs w:val="26"/>
        </w:rPr>
        <w:t>61</w:t>
      </w:r>
      <w:r w:rsidRPr="00FD1221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FD1221">
        <w:rPr>
          <w:sz w:val="26"/>
          <w:szCs w:val="26"/>
        </w:rPr>
        <w:t xml:space="preserve"> тыс. руб.</w:t>
      </w:r>
      <w:r w:rsidRPr="00FD1221">
        <w:rPr>
          <w:rFonts w:ascii="Calibri" w:hAnsi="Calibri"/>
          <w:sz w:val="22"/>
          <w:szCs w:val="22"/>
        </w:rPr>
        <w:t xml:space="preserve"> </w:t>
      </w:r>
      <w:r w:rsidRPr="00FD1221">
        <w:rPr>
          <w:sz w:val="26"/>
          <w:szCs w:val="26"/>
        </w:rPr>
        <w:t>в том числе: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sz w:val="26"/>
          <w:szCs w:val="26"/>
        </w:rPr>
        <w:t>–   бюджетным  дошкольным и автономным дошкольным организациям  в  2024 году – 936,6 тыс. руб.;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sz w:val="26"/>
          <w:szCs w:val="26"/>
        </w:rPr>
        <w:t>–   школам в 2024 году – 7</w:t>
      </w:r>
      <w:r>
        <w:rPr>
          <w:sz w:val="26"/>
          <w:szCs w:val="26"/>
        </w:rPr>
        <w:t>88</w:t>
      </w:r>
      <w:r w:rsidRPr="00FD1221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FD1221">
        <w:rPr>
          <w:sz w:val="26"/>
          <w:szCs w:val="26"/>
        </w:rPr>
        <w:t xml:space="preserve"> тыс. руб.;</w:t>
      </w:r>
    </w:p>
    <w:p w:rsidR="00982C33" w:rsidRPr="00FD1221" w:rsidRDefault="00982C33" w:rsidP="00982C33">
      <w:pPr>
        <w:ind w:firstLine="360"/>
        <w:contextualSpacing/>
        <w:jc w:val="both"/>
        <w:rPr>
          <w:sz w:val="26"/>
          <w:szCs w:val="26"/>
        </w:rPr>
      </w:pPr>
      <w:r w:rsidRPr="00FD1221">
        <w:rPr>
          <w:sz w:val="26"/>
          <w:szCs w:val="26"/>
        </w:rPr>
        <w:t>–   МАУ ДО «ДДТ» г. Печора в 2024 году – 335,5 тыс. руб.;</w:t>
      </w:r>
    </w:p>
    <w:p w:rsidR="00982C33" w:rsidRPr="00FD1221" w:rsidRDefault="00982C33" w:rsidP="00982C33">
      <w:pPr>
        <w:tabs>
          <w:tab w:val="left" w:pos="567"/>
        </w:tabs>
        <w:ind w:firstLine="360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sz w:val="26"/>
          <w:szCs w:val="26"/>
        </w:rPr>
        <w:lastRenderedPageBreak/>
        <w:t xml:space="preserve">       </w:t>
      </w:r>
      <w:r w:rsidRPr="00FD1221">
        <w:rPr>
          <w:rFonts w:eastAsia="Arial Unicode MS"/>
          <w:sz w:val="26"/>
          <w:szCs w:val="26"/>
        </w:rPr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с объемом расходов на 2024 – 2026 годы – 14 629,0 тыс. руб. ежегодно;</w:t>
      </w:r>
    </w:p>
    <w:p w:rsidR="00982C33" w:rsidRPr="00FD1221" w:rsidRDefault="00982C33" w:rsidP="00982C33">
      <w:pPr>
        <w:tabs>
          <w:tab w:val="left" w:pos="567"/>
        </w:tabs>
        <w:ind w:firstLine="360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на 2024 – 2026 годы – 5 600,0 тыс. руб. ежегодно, в том числе:</w:t>
      </w:r>
      <w:r w:rsidRPr="00FD1221">
        <w:rPr>
          <w:rFonts w:ascii="Calibri" w:hAnsi="Calibri"/>
          <w:sz w:val="26"/>
          <w:szCs w:val="26"/>
        </w:rPr>
        <w:t xml:space="preserve"> </w:t>
      </w:r>
    </w:p>
    <w:p w:rsidR="00982C33" w:rsidRPr="00FD1221" w:rsidRDefault="00982C33" w:rsidP="00982C33">
      <w:pPr>
        <w:numPr>
          <w:ilvl w:val="0"/>
          <w:numId w:val="17"/>
        </w:numPr>
        <w:tabs>
          <w:tab w:val="left" w:pos="0"/>
          <w:tab w:val="left" w:pos="567"/>
          <w:tab w:val="left" w:pos="851"/>
        </w:tabs>
        <w:ind w:left="426" w:firstLine="0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sz w:val="26"/>
          <w:szCs w:val="26"/>
        </w:rPr>
        <w:t xml:space="preserve">бюджетным автономным и автономным дошкольным организациям </w:t>
      </w:r>
      <w:r w:rsidRPr="00FD1221">
        <w:rPr>
          <w:rFonts w:eastAsia="Arial Unicode MS"/>
          <w:sz w:val="26"/>
          <w:szCs w:val="26"/>
        </w:rPr>
        <w:t>на 2024 – 2026  годы – 1 989,6 тыс. руб. ежегодно;</w:t>
      </w:r>
    </w:p>
    <w:p w:rsidR="00982C33" w:rsidRPr="00FD1221" w:rsidRDefault="00982C33" w:rsidP="00982C33">
      <w:pPr>
        <w:numPr>
          <w:ilvl w:val="0"/>
          <w:numId w:val="17"/>
        </w:numPr>
        <w:tabs>
          <w:tab w:val="left" w:pos="0"/>
          <w:tab w:val="left" w:pos="851"/>
        </w:tabs>
        <w:ind w:left="426" w:firstLine="0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sz w:val="26"/>
          <w:szCs w:val="26"/>
        </w:rPr>
        <w:t xml:space="preserve">школам </w:t>
      </w:r>
      <w:r w:rsidRPr="00FD1221">
        <w:rPr>
          <w:rFonts w:eastAsia="Arial Unicode MS"/>
          <w:sz w:val="26"/>
          <w:szCs w:val="26"/>
        </w:rPr>
        <w:t>на 2024 – 2026  годы – 3 471,4 тыс. руб. ежегодно;</w:t>
      </w:r>
    </w:p>
    <w:p w:rsidR="00982C33" w:rsidRPr="00FD1221" w:rsidRDefault="00982C33" w:rsidP="00982C33">
      <w:pPr>
        <w:numPr>
          <w:ilvl w:val="0"/>
          <w:numId w:val="17"/>
        </w:numPr>
        <w:tabs>
          <w:tab w:val="left" w:pos="0"/>
          <w:tab w:val="left" w:pos="567"/>
          <w:tab w:val="left" w:pos="851"/>
        </w:tabs>
        <w:ind w:left="426" w:firstLine="0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sz w:val="26"/>
          <w:szCs w:val="26"/>
        </w:rPr>
        <w:t xml:space="preserve">МАУ ДО «ДДТ» г. Печора </w:t>
      </w:r>
      <w:r w:rsidRPr="00FD1221">
        <w:rPr>
          <w:rFonts w:eastAsia="Arial Unicode MS"/>
          <w:sz w:val="26"/>
          <w:szCs w:val="26"/>
        </w:rPr>
        <w:t>на 2024 - 2026 годы –</w:t>
      </w:r>
      <w:r w:rsidRPr="00FD122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D1221">
        <w:rPr>
          <w:rFonts w:eastAsia="Calibri"/>
          <w:sz w:val="26"/>
          <w:szCs w:val="26"/>
          <w:lang w:eastAsia="en-US"/>
        </w:rPr>
        <w:t>139</w:t>
      </w:r>
      <w:r w:rsidRPr="00FD1221">
        <w:rPr>
          <w:rFonts w:eastAsia="Arial Unicode MS"/>
          <w:sz w:val="26"/>
          <w:szCs w:val="26"/>
        </w:rPr>
        <w:t>,0 тыс. руб. ежегодно;</w:t>
      </w:r>
    </w:p>
    <w:p w:rsidR="00982C33" w:rsidRPr="00FD1221" w:rsidRDefault="00982C33" w:rsidP="00982C33">
      <w:pPr>
        <w:tabs>
          <w:tab w:val="left" w:pos="567"/>
        </w:tabs>
        <w:ind w:firstLine="567"/>
        <w:contextualSpacing/>
        <w:jc w:val="both"/>
        <w:rPr>
          <w:rFonts w:eastAsia="Arial Unicode MS"/>
          <w:sz w:val="26"/>
          <w:szCs w:val="26"/>
        </w:rPr>
      </w:pPr>
      <w:proofErr w:type="gramStart"/>
      <w:r w:rsidRPr="00FD1221">
        <w:rPr>
          <w:rFonts w:eastAsia="Arial Unicode MS"/>
          <w:sz w:val="26"/>
          <w:szCs w:val="26"/>
        </w:rPr>
        <w:t>организация бесплатного горячего питания обучающихся, получающих начальное общее образование в образовательных организациях</w:t>
      </w:r>
      <w:r w:rsidRPr="00BC5A50">
        <w:t xml:space="preserve"> </w:t>
      </w:r>
      <w:r w:rsidRPr="00BC5A50">
        <w:rPr>
          <w:rFonts w:eastAsia="Arial Unicode MS"/>
          <w:sz w:val="26"/>
          <w:szCs w:val="26"/>
        </w:rPr>
        <w:t xml:space="preserve">в 2024 году – </w:t>
      </w:r>
      <w:r>
        <w:rPr>
          <w:rFonts w:eastAsia="Arial Unicode MS"/>
          <w:sz w:val="26"/>
          <w:szCs w:val="26"/>
        </w:rPr>
        <w:t>29 337,9</w:t>
      </w:r>
      <w:r w:rsidRPr="00BC5A50">
        <w:rPr>
          <w:rFonts w:eastAsia="Arial Unicode MS"/>
          <w:sz w:val="26"/>
          <w:szCs w:val="26"/>
        </w:rPr>
        <w:t xml:space="preserve"> тыс. руб., в 2025 году – </w:t>
      </w:r>
      <w:r>
        <w:rPr>
          <w:rFonts w:eastAsia="Arial Unicode MS"/>
          <w:sz w:val="26"/>
          <w:szCs w:val="26"/>
        </w:rPr>
        <w:t>28 090,5</w:t>
      </w:r>
      <w:r w:rsidRPr="00BC5A50">
        <w:rPr>
          <w:rFonts w:eastAsia="Arial Unicode MS"/>
          <w:sz w:val="26"/>
          <w:szCs w:val="26"/>
        </w:rPr>
        <w:t xml:space="preserve"> тыс. руб., в  2026 году – </w:t>
      </w:r>
      <w:r>
        <w:rPr>
          <w:rFonts w:eastAsia="Arial Unicode MS"/>
          <w:sz w:val="26"/>
          <w:szCs w:val="26"/>
        </w:rPr>
        <w:t>27</w:t>
      </w:r>
      <w:r w:rsidR="001A1FD4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342,1</w:t>
      </w:r>
      <w:r w:rsidRPr="00BC5A50">
        <w:rPr>
          <w:rFonts w:eastAsia="Arial Unicode MS"/>
          <w:sz w:val="26"/>
          <w:szCs w:val="26"/>
        </w:rPr>
        <w:t xml:space="preserve"> тыс. руб.;</w:t>
      </w:r>
      <w:proofErr w:type="gramEnd"/>
    </w:p>
    <w:p w:rsidR="00982C33" w:rsidRPr="00FD1221" w:rsidRDefault="00982C33" w:rsidP="00982C33">
      <w:pPr>
        <w:tabs>
          <w:tab w:val="left" w:pos="567"/>
        </w:tabs>
        <w:ind w:firstLine="567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 xml:space="preserve">организация, проведение физкультурно-оздоровительных мероприятий </w:t>
      </w:r>
      <w:proofErr w:type="gramStart"/>
      <w:r w:rsidRPr="00FD1221">
        <w:rPr>
          <w:rFonts w:eastAsia="Arial Unicode MS"/>
          <w:sz w:val="26"/>
          <w:szCs w:val="26"/>
        </w:rPr>
        <w:t>для</w:t>
      </w:r>
      <w:proofErr w:type="gramEnd"/>
      <w:r w:rsidRPr="00FD1221">
        <w:rPr>
          <w:rFonts w:eastAsia="Arial Unicode MS"/>
          <w:sz w:val="26"/>
          <w:szCs w:val="26"/>
        </w:rPr>
        <w:t xml:space="preserve"> обучающих в 2024 – 2026 годах 343,3 тыс. руб. ежегодно;</w:t>
      </w:r>
    </w:p>
    <w:p w:rsidR="00982C33" w:rsidRPr="00FD1221" w:rsidRDefault="00982C33" w:rsidP="00982C33">
      <w:pPr>
        <w:tabs>
          <w:tab w:val="left" w:pos="567"/>
        </w:tabs>
        <w:ind w:firstLine="567"/>
        <w:contextualSpacing/>
        <w:jc w:val="both"/>
        <w:rPr>
          <w:rFonts w:eastAsia="Arial Unicode MS"/>
          <w:sz w:val="26"/>
          <w:szCs w:val="26"/>
        </w:rPr>
      </w:pPr>
      <w:r w:rsidRPr="00FD1221">
        <w:rPr>
          <w:rFonts w:eastAsia="Arial Unicode MS"/>
          <w:sz w:val="26"/>
          <w:szCs w:val="26"/>
        </w:rPr>
        <w:t>региональный проект «Успех каждого ребенка» в 2026 году – 4 219,0 тыс. руб.;</w:t>
      </w:r>
    </w:p>
    <w:p w:rsidR="00982C33" w:rsidRPr="00FC5DC1" w:rsidRDefault="00982C33" w:rsidP="00982C33">
      <w:pPr>
        <w:tabs>
          <w:tab w:val="left" w:pos="567"/>
        </w:tabs>
        <w:contextualSpacing/>
        <w:jc w:val="both"/>
        <w:rPr>
          <w:rFonts w:eastAsia="Arial Unicode MS"/>
          <w:sz w:val="26"/>
          <w:szCs w:val="26"/>
        </w:rPr>
      </w:pPr>
      <w:r w:rsidRPr="00FC5DC1">
        <w:rPr>
          <w:rFonts w:eastAsia="Arial Unicode MS"/>
          <w:sz w:val="26"/>
          <w:szCs w:val="26"/>
        </w:rPr>
        <w:tab/>
      </w:r>
      <w:r w:rsidRPr="00FC5DC1">
        <w:rPr>
          <w:sz w:val="26"/>
          <w:szCs w:val="26"/>
        </w:rPr>
        <w:t xml:space="preserve">проект «Финансовая поддержка одарённых детей Печоры» с объемом расходов </w:t>
      </w:r>
      <w:r w:rsidRPr="00FC5DC1">
        <w:rPr>
          <w:rFonts w:eastAsia="Arial Unicode MS"/>
          <w:sz w:val="26"/>
          <w:szCs w:val="26"/>
        </w:rPr>
        <w:t xml:space="preserve">в 2024 году – 1 000,0 тыс. руб., в 2025 - 2026  годах – 2 700,0 тыс. руб. ежегодно; </w:t>
      </w:r>
    </w:p>
    <w:p w:rsidR="00982C33" w:rsidRPr="00FC5DC1" w:rsidRDefault="00982C33" w:rsidP="00982C33">
      <w:pPr>
        <w:tabs>
          <w:tab w:val="left" w:pos="567"/>
        </w:tabs>
        <w:contextualSpacing/>
        <w:jc w:val="both"/>
        <w:rPr>
          <w:rFonts w:eastAsia="Arial Unicode MS"/>
          <w:sz w:val="26"/>
          <w:szCs w:val="26"/>
        </w:rPr>
      </w:pPr>
      <w:r w:rsidRPr="00FC5DC1">
        <w:rPr>
          <w:rFonts w:eastAsia="Arial Unicode MS"/>
          <w:sz w:val="26"/>
          <w:szCs w:val="26"/>
        </w:rPr>
        <w:t xml:space="preserve">        </w:t>
      </w:r>
      <w:proofErr w:type="spellStart"/>
      <w:r w:rsidRPr="00FC5DC1">
        <w:rPr>
          <w:rFonts w:eastAsia="Arial Unicode MS"/>
          <w:sz w:val="26"/>
          <w:szCs w:val="26"/>
        </w:rPr>
        <w:t>софинансирование</w:t>
      </w:r>
      <w:proofErr w:type="spellEnd"/>
      <w:r w:rsidRPr="00FC5DC1">
        <w:rPr>
          <w:rFonts w:eastAsia="Arial Unicode MS"/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</w:r>
      <w:r w:rsidRPr="00FC5DC1">
        <w:rPr>
          <w:rFonts w:ascii="Calibri" w:hAnsi="Calibri"/>
          <w:sz w:val="22"/>
          <w:szCs w:val="22"/>
        </w:rPr>
        <w:t xml:space="preserve"> </w:t>
      </w:r>
      <w:r w:rsidRPr="00FC5DC1">
        <w:rPr>
          <w:rFonts w:eastAsia="Arial Unicode MS"/>
          <w:sz w:val="26"/>
          <w:szCs w:val="26"/>
        </w:rPr>
        <w:t xml:space="preserve">на  2024 – 2026 годы – 12 </w:t>
      </w:r>
      <w:r>
        <w:rPr>
          <w:rFonts w:eastAsia="Arial Unicode MS"/>
          <w:sz w:val="26"/>
          <w:szCs w:val="26"/>
        </w:rPr>
        <w:t>971</w:t>
      </w:r>
      <w:r w:rsidRPr="00FC5DC1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>0</w:t>
      </w:r>
      <w:r w:rsidRPr="00FC5DC1">
        <w:rPr>
          <w:rFonts w:eastAsia="Arial Unicode MS"/>
          <w:sz w:val="26"/>
          <w:szCs w:val="26"/>
        </w:rPr>
        <w:t xml:space="preserve"> тыс. руб. ежегодно;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rFonts w:eastAsia="Arial Unicode MS"/>
          <w:sz w:val="26"/>
          <w:szCs w:val="26"/>
        </w:rPr>
      </w:pPr>
      <w:r w:rsidRPr="00FC5DC1">
        <w:rPr>
          <w:rFonts w:eastAsia="Arial Unicode MS"/>
          <w:sz w:val="26"/>
          <w:szCs w:val="26"/>
        </w:rPr>
        <w:t>обеспечение персонифицированного финансирования дополнительного образования детей на 2024 – 2026 годы в сумме 10 193,3 тыс. руб. ежегодно;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rFonts w:eastAsia="Arial Unicode MS"/>
          <w:sz w:val="26"/>
          <w:szCs w:val="26"/>
        </w:rPr>
      </w:pPr>
      <w:r w:rsidRPr="00FC5DC1">
        <w:rPr>
          <w:rFonts w:eastAsia="Arial Unicode MS"/>
          <w:sz w:val="26"/>
          <w:szCs w:val="26"/>
        </w:rPr>
        <w:t xml:space="preserve">организация выезда </w:t>
      </w:r>
      <w:proofErr w:type="gramStart"/>
      <w:r w:rsidRPr="00FC5DC1">
        <w:rPr>
          <w:rFonts w:eastAsia="Arial Unicode MS"/>
          <w:sz w:val="26"/>
          <w:szCs w:val="26"/>
        </w:rPr>
        <w:t>обучающихся</w:t>
      </w:r>
      <w:proofErr w:type="gramEnd"/>
      <w:r w:rsidRPr="00FC5DC1">
        <w:rPr>
          <w:rFonts w:eastAsia="Arial Unicode MS"/>
          <w:sz w:val="26"/>
          <w:szCs w:val="26"/>
        </w:rPr>
        <w:t xml:space="preserve"> на региональные и всероссийские мероприятия на 2024 – 2026 годы в сумме 1 252,6 тыс. руб. ежегодно;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rFonts w:eastAsia="Arial Unicode MS"/>
          <w:sz w:val="26"/>
          <w:szCs w:val="26"/>
        </w:rPr>
      </w:pPr>
      <w:r w:rsidRPr="00FC5DC1">
        <w:rPr>
          <w:rFonts w:eastAsia="Arial Unicode MS"/>
          <w:sz w:val="26"/>
          <w:szCs w:val="26"/>
        </w:rPr>
        <w:t>осуществление информационного обеспечения государственной молодёжной политики муниципального района «Печора»</w:t>
      </w:r>
      <w:r w:rsidRPr="00FC5DC1">
        <w:rPr>
          <w:rFonts w:ascii="Calibri" w:hAnsi="Calibri"/>
          <w:sz w:val="22"/>
          <w:szCs w:val="22"/>
        </w:rPr>
        <w:t xml:space="preserve"> </w:t>
      </w:r>
      <w:r w:rsidRPr="00FC5DC1">
        <w:rPr>
          <w:rFonts w:eastAsia="Arial Unicode MS"/>
          <w:sz w:val="26"/>
          <w:szCs w:val="26"/>
        </w:rPr>
        <w:t>на 2024 – 2026 годы в сумме 50,0 тыс. руб. ежегодно;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FC5DC1">
        <w:rPr>
          <w:sz w:val="26"/>
          <w:szCs w:val="26"/>
        </w:rPr>
        <w:t>военно–патриотическое воспитание молодёжи допризывного возраста на 2024 – 2026 годы в сумме 300,0 тыс. руб. ежегодно;</w:t>
      </w:r>
      <w:r w:rsidRPr="00FC5DC1">
        <w:rPr>
          <w:rFonts w:eastAsia="Arial Unicode MS"/>
          <w:sz w:val="26"/>
          <w:szCs w:val="26"/>
        </w:rPr>
        <w:t xml:space="preserve"> </w:t>
      </w:r>
      <w:r w:rsidRPr="00FC5DC1">
        <w:rPr>
          <w:sz w:val="26"/>
          <w:szCs w:val="26"/>
        </w:rPr>
        <w:t xml:space="preserve">         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FC5DC1">
        <w:rPr>
          <w:sz w:val="26"/>
          <w:szCs w:val="26"/>
        </w:rPr>
        <w:t>стимулирование активного участия молодёжи в общественной жизни и профилактика негативных тенденций в молодёжной среде на 2024 – 2026 годы в сумме 450,0 тыс. руб. ежегодно;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FC5DC1">
        <w:rPr>
          <w:sz w:val="26"/>
          <w:szCs w:val="26"/>
        </w:rPr>
        <w:t>вручение премии главы педагогам муниципального района «Печора» - руководителя администрации «Лауреат премии главы муниципального района «Печора» - руководителя администрации в области образования" на 2024 – 2026 годы в сумме 100,0 тыс. руб. ежегодно;</w:t>
      </w:r>
    </w:p>
    <w:p w:rsidR="00982C33" w:rsidRPr="00D3226D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C5DC1">
        <w:rPr>
          <w:sz w:val="26"/>
          <w:szCs w:val="26"/>
        </w:rPr>
        <w:t xml:space="preserve">существление процесса оздоровления и отдыха детей с объемом расходов в 2024 году – </w:t>
      </w:r>
      <w:r>
        <w:rPr>
          <w:sz w:val="26"/>
          <w:szCs w:val="26"/>
        </w:rPr>
        <w:t>1 896,0</w:t>
      </w:r>
      <w:r w:rsidRPr="00FC5DC1">
        <w:rPr>
          <w:sz w:val="26"/>
          <w:szCs w:val="26"/>
        </w:rPr>
        <w:t xml:space="preserve"> тыс. руб., в 202</w:t>
      </w:r>
      <w:r>
        <w:rPr>
          <w:sz w:val="26"/>
          <w:szCs w:val="26"/>
        </w:rPr>
        <w:t xml:space="preserve">5 </w:t>
      </w:r>
      <w:r w:rsidRPr="00FC5DC1">
        <w:rPr>
          <w:sz w:val="26"/>
          <w:szCs w:val="26"/>
        </w:rPr>
        <w:t xml:space="preserve">году – </w:t>
      </w:r>
      <w:r>
        <w:rPr>
          <w:sz w:val="26"/>
          <w:szCs w:val="26"/>
        </w:rPr>
        <w:t>2 042,9</w:t>
      </w:r>
      <w:r w:rsidRPr="00FC5DC1">
        <w:rPr>
          <w:sz w:val="26"/>
          <w:szCs w:val="26"/>
        </w:rPr>
        <w:t xml:space="preserve"> тыс. руб., в 2026 году – </w:t>
      </w:r>
      <w:r>
        <w:rPr>
          <w:sz w:val="26"/>
          <w:szCs w:val="26"/>
        </w:rPr>
        <w:t xml:space="preserve">2 050,4 </w:t>
      </w:r>
      <w:r w:rsidRPr="00D3226D">
        <w:rPr>
          <w:sz w:val="26"/>
          <w:szCs w:val="26"/>
        </w:rPr>
        <w:t>тыс. руб.;</w:t>
      </w:r>
    </w:p>
    <w:p w:rsidR="00982C33" w:rsidRPr="00D3226D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D3226D">
        <w:rPr>
          <w:sz w:val="26"/>
          <w:szCs w:val="26"/>
        </w:rPr>
        <w:lastRenderedPageBreak/>
        <w:t xml:space="preserve">мероприятия по проведению оздоровительной кампании детей на 2024-2026 год  </w:t>
      </w:r>
      <w:r>
        <w:rPr>
          <w:sz w:val="26"/>
          <w:szCs w:val="26"/>
        </w:rPr>
        <w:t>3 539</w:t>
      </w:r>
      <w:r w:rsidRPr="00D3226D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D3226D">
        <w:rPr>
          <w:sz w:val="26"/>
          <w:szCs w:val="26"/>
        </w:rPr>
        <w:t xml:space="preserve"> тыс. руб. ежегодно;</w:t>
      </w:r>
      <w:r w:rsidRPr="00D3226D">
        <w:rPr>
          <w:sz w:val="26"/>
          <w:szCs w:val="26"/>
        </w:rPr>
        <w:tab/>
      </w:r>
      <w:r w:rsidRPr="00D3226D">
        <w:rPr>
          <w:sz w:val="26"/>
          <w:szCs w:val="26"/>
        </w:rPr>
        <w:tab/>
      </w:r>
    </w:p>
    <w:p w:rsidR="00982C33" w:rsidRPr="00D3226D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D3226D">
        <w:rPr>
          <w:sz w:val="26"/>
          <w:szCs w:val="26"/>
        </w:rPr>
        <w:t>руководство и управление в сфере установленных функций органов местного самоуправления с объемом расходов в 2024 году – 49 181,8 тыс. руб., в 2025 – 2026 годах по 50 116,3 тыс. руб. ежегодно;</w:t>
      </w:r>
    </w:p>
    <w:p w:rsidR="00982C33" w:rsidRPr="00FC5DC1" w:rsidRDefault="00982C33" w:rsidP="00982C33">
      <w:pPr>
        <w:tabs>
          <w:tab w:val="left" w:pos="567"/>
        </w:tabs>
        <w:ind w:firstLine="567"/>
        <w:contextualSpacing/>
        <w:jc w:val="both"/>
        <w:rPr>
          <w:sz w:val="26"/>
          <w:szCs w:val="26"/>
        </w:rPr>
      </w:pPr>
      <w:r w:rsidRPr="00FC5DC1">
        <w:rPr>
          <w:sz w:val="26"/>
          <w:szCs w:val="26"/>
        </w:rPr>
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</w:t>
      </w:r>
      <w:r>
        <w:rPr>
          <w:sz w:val="26"/>
          <w:szCs w:val="26"/>
        </w:rPr>
        <w:t xml:space="preserve">и полномочиями Республики Коми» </w:t>
      </w:r>
      <w:r w:rsidRPr="00FC5DC1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FC5DC1">
        <w:rPr>
          <w:sz w:val="26"/>
          <w:szCs w:val="26"/>
        </w:rPr>
        <w:t xml:space="preserve"> – 2026 годы по </w:t>
      </w:r>
      <w:r>
        <w:rPr>
          <w:sz w:val="26"/>
          <w:szCs w:val="26"/>
        </w:rPr>
        <w:t>8 941,1</w:t>
      </w:r>
      <w:r w:rsidRPr="00FC5DC1">
        <w:rPr>
          <w:sz w:val="26"/>
          <w:szCs w:val="26"/>
        </w:rPr>
        <w:t xml:space="preserve"> тыс. руб. ежегодно;</w:t>
      </w:r>
    </w:p>
    <w:p w:rsidR="00982C33" w:rsidRDefault="00982C33" w:rsidP="00982C33">
      <w:pPr>
        <w:ind w:firstLine="567"/>
        <w:contextualSpacing/>
        <w:jc w:val="both"/>
        <w:rPr>
          <w:sz w:val="26"/>
          <w:szCs w:val="26"/>
        </w:rPr>
      </w:pPr>
      <w:r w:rsidRPr="00D3226D">
        <w:rPr>
          <w:sz w:val="26"/>
          <w:szCs w:val="26"/>
        </w:rPr>
        <w:t>обеспечение деятельности (оказания услуг) подведомственных казённых учреждений с объемом расходов в 2024 году – 40 601,</w:t>
      </w:r>
      <w:r>
        <w:rPr>
          <w:sz w:val="26"/>
          <w:szCs w:val="26"/>
        </w:rPr>
        <w:t>5</w:t>
      </w:r>
      <w:r w:rsidRPr="00D3226D">
        <w:rPr>
          <w:sz w:val="26"/>
          <w:szCs w:val="26"/>
        </w:rPr>
        <w:t xml:space="preserve"> тыс. руб., в 2025 – 2026 годах по 41 193,7 тыс. руб. ежегодно.</w:t>
      </w:r>
    </w:p>
    <w:p w:rsidR="00982C33" w:rsidRPr="00D3226D" w:rsidRDefault="00982C33" w:rsidP="00982C33">
      <w:pPr>
        <w:ind w:firstLine="567"/>
        <w:contextualSpacing/>
        <w:jc w:val="both"/>
        <w:rPr>
          <w:rFonts w:ascii="Calibri" w:hAnsi="Calibri"/>
          <w:b/>
          <w:sz w:val="26"/>
          <w:szCs w:val="26"/>
        </w:rPr>
      </w:pPr>
    </w:p>
    <w:p w:rsidR="00982C33" w:rsidRPr="00043E05" w:rsidRDefault="00982C33" w:rsidP="00982C33">
      <w:pPr>
        <w:ind w:firstLine="567"/>
        <w:jc w:val="both"/>
        <w:rPr>
          <w:b/>
          <w:sz w:val="18"/>
          <w:szCs w:val="18"/>
        </w:rPr>
      </w:pPr>
      <w:r w:rsidRPr="00043E05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850"/>
        <w:gridCol w:w="709"/>
      </w:tblGrid>
      <w:tr w:rsidR="00982C33" w:rsidRPr="00D3226D" w:rsidTr="00D86C7A">
        <w:trPr>
          <w:cantSplit/>
          <w:tblHeader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33" w:rsidRPr="00043E05" w:rsidRDefault="00982C33" w:rsidP="00D86C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33" w:rsidRPr="00043E05" w:rsidRDefault="00982C33" w:rsidP="00D86C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33" w:rsidRPr="00043E05" w:rsidRDefault="00982C33" w:rsidP="00D86C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2024</w:t>
            </w:r>
          </w:p>
          <w:p w:rsidR="00982C33" w:rsidRPr="00043E05" w:rsidRDefault="00982C33" w:rsidP="00D86C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33" w:rsidRPr="00043E05" w:rsidRDefault="00982C33" w:rsidP="00D86C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33" w:rsidRPr="00043E05" w:rsidRDefault="00982C33" w:rsidP="00D86C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2026 год</w:t>
            </w:r>
          </w:p>
        </w:tc>
      </w:tr>
      <w:tr w:rsidR="00982C33" w:rsidRPr="00D3226D" w:rsidTr="00D86C7A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Удельный вес населения в возрасте 5-18 лет, охваченных общим образованием, в общей численности населения в возрасте 5-18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82</w:t>
            </w:r>
          </w:p>
        </w:tc>
      </w:tr>
      <w:tr w:rsidR="00982C33" w:rsidRPr="00D3226D" w:rsidTr="00D86C7A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rFonts w:cs="Arial"/>
                <w:sz w:val="22"/>
                <w:szCs w:val="22"/>
              </w:rPr>
              <w:t xml:space="preserve">Доля детей в возрасте от 1 до 7 лет, получающих образовательную услугу и (или) услугу по их содержанию в дошкольных образовательных организациях, в общей численности детей от 1 до 7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82</w:t>
            </w:r>
          </w:p>
        </w:tc>
      </w:tr>
      <w:tr w:rsidR="00982C33" w:rsidRPr="00043E05" w:rsidTr="00D86C7A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rFonts w:cs="Arial"/>
                <w:sz w:val="22"/>
                <w:szCs w:val="22"/>
              </w:rPr>
              <w:t>Доля выпускников муниципальных общеобразовательных организаций, не получивших аттестат о среднем полном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3</w:t>
            </w:r>
          </w:p>
        </w:tc>
      </w:tr>
      <w:tr w:rsidR="00982C33" w:rsidRPr="00D3226D" w:rsidTr="00D86C7A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 в общей численности  руководящих и педагогических работников организаций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25</w:t>
            </w:r>
          </w:p>
        </w:tc>
      </w:tr>
      <w:tr w:rsidR="00982C33" w:rsidRPr="00D3226D" w:rsidTr="00D86C7A">
        <w:trPr>
          <w:cantSplit/>
          <w:trHeight w:val="3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Доля муниципальных образовательных организаций, требующих проведения комплексного ремонта, в общем количестве муниципальных образовательных организаций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21,7</w:t>
            </w:r>
          </w:p>
        </w:tc>
      </w:tr>
      <w:tr w:rsidR="00982C33" w:rsidRPr="00D3226D" w:rsidTr="00D86C7A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both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Доля образовательных организаций, имеющих неисполненные предписания в общем количестве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17</w:t>
            </w:r>
          </w:p>
        </w:tc>
      </w:tr>
      <w:tr w:rsidR="00982C33" w:rsidRPr="00D3226D" w:rsidTr="00D86C7A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Доля  молодежи  в  возрасте  от  14  до  30  лет, участвующих  в  деятельности  молодежных   и   детских              общественных объединений,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15,6</w:t>
            </w:r>
          </w:p>
        </w:tc>
      </w:tr>
      <w:tr w:rsidR="00982C33" w:rsidRPr="00425B03" w:rsidTr="00D86C7A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Количество детей в возрасте 7-18 лет, охваченных организационными формами оздоровления и отдыха (в том числе трудоустроенных на предприятия города)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33" w:rsidRPr="00043E05" w:rsidRDefault="00982C33" w:rsidP="00D86C7A">
            <w:pPr>
              <w:jc w:val="center"/>
              <w:rPr>
                <w:sz w:val="22"/>
                <w:szCs w:val="22"/>
              </w:rPr>
            </w:pPr>
            <w:r w:rsidRPr="00043E05">
              <w:rPr>
                <w:sz w:val="22"/>
                <w:szCs w:val="22"/>
              </w:rPr>
              <w:t>2523</w:t>
            </w:r>
          </w:p>
        </w:tc>
      </w:tr>
    </w:tbl>
    <w:p w:rsidR="007646F9" w:rsidRDefault="007646F9" w:rsidP="00961AA8">
      <w:pPr>
        <w:ind w:firstLine="284"/>
        <w:jc w:val="center"/>
        <w:rPr>
          <w:b/>
          <w:sz w:val="26"/>
          <w:szCs w:val="26"/>
          <w:u w:val="single"/>
        </w:rPr>
      </w:pPr>
    </w:p>
    <w:p w:rsidR="00961AA8" w:rsidRPr="0028188D" w:rsidRDefault="00961AA8" w:rsidP="00961AA8">
      <w:pPr>
        <w:ind w:firstLine="284"/>
        <w:jc w:val="center"/>
        <w:rPr>
          <w:b/>
          <w:sz w:val="26"/>
          <w:szCs w:val="26"/>
          <w:u w:val="single"/>
        </w:rPr>
      </w:pPr>
      <w:r w:rsidRPr="0028188D">
        <w:rPr>
          <w:b/>
          <w:sz w:val="26"/>
          <w:szCs w:val="26"/>
          <w:u w:val="single"/>
        </w:rPr>
        <w:t>Муниципальная  программа «Развитие культуры и туризма на территории»</w:t>
      </w:r>
    </w:p>
    <w:p w:rsidR="00961AA8" w:rsidRPr="0028188D" w:rsidRDefault="00961AA8" w:rsidP="00961AA8">
      <w:pPr>
        <w:ind w:firstLine="567"/>
        <w:jc w:val="center"/>
        <w:rPr>
          <w:b/>
          <w:sz w:val="26"/>
          <w:szCs w:val="26"/>
          <w:u w:val="single"/>
        </w:rPr>
      </w:pPr>
    </w:p>
    <w:p w:rsidR="00884741" w:rsidRPr="0028188D" w:rsidRDefault="00961AA8" w:rsidP="00884741">
      <w:pPr>
        <w:ind w:firstLine="284"/>
        <w:jc w:val="both"/>
        <w:rPr>
          <w:sz w:val="26"/>
          <w:szCs w:val="26"/>
        </w:rPr>
      </w:pPr>
      <w:r w:rsidRPr="0028188D">
        <w:rPr>
          <w:sz w:val="26"/>
          <w:szCs w:val="26"/>
        </w:rPr>
        <w:lastRenderedPageBreak/>
        <w:t xml:space="preserve">   </w:t>
      </w:r>
      <w:r w:rsidR="00884741" w:rsidRPr="0028188D">
        <w:rPr>
          <w:sz w:val="26"/>
          <w:szCs w:val="26"/>
        </w:rPr>
        <w:t xml:space="preserve">   </w:t>
      </w:r>
      <w:r w:rsidR="00884741" w:rsidRPr="0028188D">
        <w:rPr>
          <w:b/>
          <w:sz w:val="26"/>
          <w:szCs w:val="26"/>
        </w:rPr>
        <w:t>Ответственный исполнитель муниципальной программы</w:t>
      </w:r>
      <w:r w:rsidR="00884741" w:rsidRPr="0028188D">
        <w:rPr>
          <w:sz w:val="26"/>
          <w:szCs w:val="26"/>
        </w:rPr>
        <w:t xml:space="preserve"> – Управление культуры и туризма муниципального района «Печора».</w:t>
      </w:r>
    </w:p>
    <w:p w:rsidR="00884741" w:rsidRPr="00D3226D" w:rsidRDefault="00884741" w:rsidP="00884741">
      <w:pPr>
        <w:jc w:val="both"/>
        <w:rPr>
          <w:sz w:val="26"/>
          <w:szCs w:val="26"/>
        </w:rPr>
      </w:pPr>
      <w:r w:rsidRPr="0028188D">
        <w:rPr>
          <w:b/>
          <w:sz w:val="26"/>
          <w:szCs w:val="26"/>
        </w:rPr>
        <w:t xml:space="preserve">       Цель муниципальной программы </w:t>
      </w:r>
      <w:r w:rsidRPr="0028188D">
        <w:rPr>
          <w:sz w:val="26"/>
          <w:szCs w:val="26"/>
        </w:rPr>
        <w:t xml:space="preserve">– развитие культурного потенциала МО МР «Печора» как духовно-нравственного основания для формирования гармонично развитой личности, единства социокультурного пространства МО МР «Печора» а также развитие внутреннего и въездного туризма на территории МО </w:t>
      </w:r>
      <w:r w:rsidRPr="00D3226D">
        <w:rPr>
          <w:sz w:val="26"/>
          <w:szCs w:val="26"/>
        </w:rPr>
        <w:t>МР «Печора» и приобщение граждан к культурному наследию.</w:t>
      </w:r>
    </w:p>
    <w:p w:rsidR="00884741" w:rsidRPr="00D3226D" w:rsidRDefault="00884741" w:rsidP="00884741">
      <w:pPr>
        <w:jc w:val="both"/>
        <w:rPr>
          <w:sz w:val="26"/>
          <w:szCs w:val="26"/>
        </w:rPr>
      </w:pPr>
      <w:r w:rsidRPr="00D3226D">
        <w:rPr>
          <w:sz w:val="26"/>
          <w:szCs w:val="26"/>
        </w:rPr>
        <w:t xml:space="preserve">        оказание муниципальных услуг (выполнение работ) библиотеками</w:t>
      </w:r>
      <w:r w:rsidRPr="00D3226D">
        <w:rPr>
          <w:szCs w:val="28"/>
        </w:rPr>
        <w:t xml:space="preserve"> </w:t>
      </w:r>
      <w:r w:rsidRPr="00D3226D">
        <w:rPr>
          <w:sz w:val="26"/>
          <w:szCs w:val="26"/>
        </w:rPr>
        <w:t>с объемом расходов в 2024 году – 24</w:t>
      </w:r>
      <w:r>
        <w:rPr>
          <w:sz w:val="26"/>
          <w:szCs w:val="26"/>
        </w:rPr>
        <w:t xml:space="preserve"> 457,3 </w:t>
      </w:r>
      <w:r w:rsidRPr="00D3226D">
        <w:rPr>
          <w:sz w:val="26"/>
          <w:szCs w:val="26"/>
        </w:rPr>
        <w:t>тыс. руб., в 2025 году – 24</w:t>
      </w:r>
      <w:r>
        <w:rPr>
          <w:sz w:val="26"/>
          <w:szCs w:val="26"/>
        </w:rPr>
        <w:t> </w:t>
      </w:r>
      <w:r w:rsidRPr="00D3226D">
        <w:rPr>
          <w:sz w:val="26"/>
          <w:szCs w:val="26"/>
        </w:rPr>
        <w:t>52</w:t>
      </w:r>
      <w:r>
        <w:rPr>
          <w:sz w:val="26"/>
          <w:szCs w:val="26"/>
        </w:rPr>
        <w:t>7,8</w:t>
      </w:r>
      <w:r w:rsidRPr="00D3226D">
        <w:rPr>
          <w:sz w:val="26"/>
          <w:szCs w:val="26"/>
        </w:rPr>
        <w:t xml:space="preserve"> тыс. руб., в 2026 году – 24</w:t>
      </w:r>
      <w:r>
        <w:rPr>
          <w:sz w:val="26"/>
          <w:szCs w:val="26"/>
        </w:rPr>
        <w:t> 578,6</w:t>
      </w:r>
      <w:r w:rsidRPr="00D3226D">
        <w:rPr>
          <w:sz w:val="26"/>
          <w:szCs w:val="26"/>
        </w:rPr>
        <w:t xml:space="preserve"> тыс. руб.;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субсидии на </w:t>
      </w:r>
      <w:proofErr w:type="spellStart"/>
      <w:r w:rsidRPr="00F47DFD">
        <w:rPr>
          <w:sz w:val="26"/>
          <w:szCs w:val="26"/>
        </w:rPr>
        <w:t>софинансирование</w:t>
      </w:r>
      <w:proofErr w:type="spellEnd"/>
      <w:r w:rsidRPr="00F47DFD">
        <w:rPr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культуры с объемом расходов в 2024 – 2026 годах по </w:t>
      </w:r>
      <w:r>
        <w:rPr>
          <w:sz w:val="26"/>
          <w:szCs w:val="26"/>
        </w:rPr>
        <w:t>53 785,4</w:t>
      </w:r>
      <w:r w:rsidRPr="00F47DFD">
        <w:rPr>
          <w:sz w:val="26"/>
          <w:szCs w:val="26"/>
        </w:rPr>
        <w:t xml:space="preserve"> тыс. рублей ежегодно;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оплата муниципальными учреждениями расходов по коммунальным услугам с объемом расходов в 2024 году – 272,0 тыс. руб., 2025 – 2026 годах по 277,2 тыс. руб., ежегодно;</w:t>
      </w:r>
    </w:p>
    <w:p w:rsidR="00884741" w:rsidRPr="001D56DA" w:rsidRDefault="00884741" w:rsidP="00884741">
      <w:pPr>
        <w:jc w:val="both"/>
        <w:rPr>
          <w:sz w:val="26"/>
          <w:szCs w:val="26"/>
        </w:rPr>
      </w:pPr>
      <w:r w:rsidRPr="003E4693">
        <w:rPr>
          <w:color w:val="C00000"/>
          <w:sz w:val="26"/>
          <w:szCs w:val="26"/>
        </w:rPr>
        <w:t xml:space="preserve">        </w:t>
      </w:r>
      <w:r w:rsidRPr="001D56DA">
        <w:rPr>
          <w:sz w:val="26"/>
          <w:szCs w:val="26"/>
        </w:rPr>
        <w:t>укрепление материально</w:t>
      </w:r>
      <w:r w:rsidRPr="001D56DA">
        <w:rPr>
          <w:b/>
          <w:sz w:val="26"/>
          <w:szCs w:val="26"/>
        </w:rPr>
        <w:t>-</w:t>
      </w:r>
      <w:r w:rsidRPr="001D56DA">
        <w:rPr>
          <w:sz w:val="26"/>
          <w:szCs w:val="26"/>
        </w:rPr>
        <w:t xml:space="preserve">технической базы муниципальных учреждений сферы культуры с объемом расходов в 2024 году – </w:t>
      </w:r>
      <w:r w:rsidR="00B23700">
        <w:rPr>
          <w:sz w:val="26"/>
          <w:szCs w:val="26"/>
        </w:rPr>
        <w:t>923,0</w:t>
      </w:r>
      <w:r w:rsidRPr="001D56DA">
        <w:rPr>
          <w:sz w:val="26"/>
          <w:szCs w:val="26"/>
        </w:rPr>
        <w:t xml:space="preserve"> тыс. руб.;</w:t>
      </w:r>
    </w:p>
    <w:p w:rsidR="00884741" w:rsidRPr="001D56DA" w:rsidRDefault="00884741" w:rsidP="00884741">
      <w:pPr>
        <w:jc w:val="both"/>
        <w:rPr>
          <w:sz w:val="26"/>
          <w:szCs w:val="26"/>
        </w:rPr>
      </w:pPr>
      <w:r w:rsidRPr="001D56DA">
        <w:rPr>
          <w:sz w:val="26"/>
          <w:szCs w:val="26"/>
        </w:rPr>
        <w:t xml:space="preserve">       поддержка отрасли культуры с объемом расходов в 2024 году – 532,5 тыс. руб.;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1D56DA">
        <w:rPr>
          <w:sz w:val="26"/>
          <w:szCs w:val="26"/>
        </w:rPr>
        <w:t xml:space="preserve">        реализация народных проектов в сфере культуры, прошедших отбор в рамках</w:t>
      </w:r>
      <w:r w:rsidRPr="00F47DFD">
        <w:rPr>
          <w:sz w:val="26"/>
          <w:szCs w:val="26"/>
        </w:rPr>
        <w:t xml:space="preserve"> проекта «Народный бюджет» с объемом расходов в 2024 году – 1 649,7 тыс. руб.;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оказание муниципальных услуг (выполнение работ) учреждениями культурно–досугового  типа с объемом расходов в 2024 году – </w:t>
      </w:r>
      <w:r>
        <w:rPr>
          <w:sz w:val="26"/>
          <w:szCs w:val="26"/>
        </w:rPr>
        <w:t>55 429,9</w:t>
      </w:r>
      <w:r w:rsidRPr="00F47DFD">
        <w:rPr>
          <w:sz w:val="26"/>
          <w:szCs w:val="26"/>
        </w:rPr>
        <w:t xml:space="preserve"> тыс. руб., в 2025 году – 55</w:t>
      </w:r>
      <w:r>
        <w:rPr>
          <w:sz w:val="26"/>
          <w:szCs w:val="26"/>
        </w:rPr>
        <w:t> 879,3</w:t>
      </w:r>
      <w:r w:rsidRPr="00F47DFD">
        <w:rPr>
          <w:sz w:val="26"/>
          <w:szCs w:val="26"/>
        </w:rPr>
        <w:t xml:space="preserve"> тыс. руб., в 2026 году – 56</w:t>
      </w:r>
      <w:r>
        <w:rPr>
          <w:sz w:val="26"/>
          <w:szCs w:val="26"/>
        </w:rPr>
        <w:t> 087,7</w:t>
      </w:r>
      <w:r w:rsidRPr="00F47DFD">
        <w:rPr>
          <w:sz w:val="26"/>
          <w:szCs w:val="26"/>
        </w:rPr>
        <w:t xml:space="preserve"> тыс. руб.;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оказание муниципальных услуг (выполнение работ) учреждениями дополнительного образования детей в области искусств с объемом расходов в 2024 году – 26</w:t>
      </w:r>
      <w:r>
        <w:rPr>
          <w:sz w:val="26"/>
          <w:szCs w:val="26"/>
        </w:rPr>
        <w:t> 271,3</w:t>
      </w:r>
      <w:r w:rsidRPr="00F47DFD">
        <w:rPr>
          <w:sz w:val="26"/>
          <w:szCs w:val="26"/>
        </w:rPr>
        <w:t xml:space="preserve"> тыс. руб., в 2025 году – 26 28</w:t>
      </w:r>
      <w:r>
        <w:rPr>
          <w:sz w:val="26"/>
          <w:szCs w:val="26"/>
        </w:rPr>
        <w:t>6</w:t>
      </w:r>
      <w:r w:rsidRPr="00F47DFD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F47DFD">
        <w:rPr>
          <w:sz w:val="26"/>
          <w:szCs w:val="26"/>
        </w:rPr>
        <w:t xml:space="preserve"> тыс. руб., в 2026 году – 26</w:t>
      </w:r>
      <w:r>
        <w:rPr>
          <w:sz w:val="26"/>
          <w:szCs w:val="26"/>
        </w:rPr>
        <w:t> 287,8</w:t>
      </w:r>
      <w:r w:rsidRPr="00F47DFD">
        <w:rPr>
          <w:sz w:val="26"/>
          <w:szCs w:val="26"/>
        </w:rPr>
        <w:t xml:space="preserve"> тыс. руб.;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</w:t>
      </w:r>
      <w:proofErr w:type="spellStart"/>
      <w:r w:rsidRPr="00F47DFD">
        <w:rPr>
          <w:sz w:val="26"/>
          <w:szCs w:val="26"/>
        </w:rPr>
        <w:t>софинансирование</w:t>
      </w:r>
      <w:proofErr w:type="spellEnd"/>
      <w:r w:rsidRPr="00F47DFD">
        <w:rPr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с объемом расходов в 2024 – 2026 годах по </w:t>
      </w:r>
      <w:r>
        <w:rPr>
          <w:sz w:val="26"/>
          <w:szCs w:val="26"/>
        </w:rPr>
        <w:t>12 969,4</w:t>
      </w:r>
      <w:r w:rsidRPr="00F47DFD">
        <w:rPr>
          <w:sz w:val="26"/>
          <w:szCs w:val="26"/>
        </w:rPr>
        <w:t xml:space="preserve"> тыс. рублей ежегодно;</w:t>
      </w:r>
    </w:p>
    <w:p w:rsidR="00884741" w:rsidRPr="00F47DFD" w:rsidRDefault="00884741" w:rsidP="00884741">
      <w:pPr>
        <w:ind w:firstLine="426"/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создание условий для массового отдыха жителей МО МР «Печора» с объемом расходов в 2024 году – 550,0 тыс. руб.;</w:t>
      </w:r>
    </w:p>
    <w:p w:rsidR="00884741" w:rsidRPr="00F47DFD" w:rsidRDefault="00884741" w:rsidP="00884741">
      <w:pPr>
        <w:ind w:firstLine="426"/>
        <w:jc w:val="both"/>
        <w:rPr>
          <w:sz w:val="26"/>
          <w:szCs w:val="26"/>
        </w:rPr>
      </w:pPr>
      <w:r w:rsidRPr="00F47DFD">
        <w:rPr>
          <w:sz w:val="26"/>
          <w:szCs w:val="26"/>
        </w:rPr>
        <w:t>поездки творческих коллективов и солистов в целях реализации гастрольно-концертной деятельности, участие в конкурсах различных уровней с объемом расходов в 2024 году – 200,0 тыс. руб.;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D80FC6">
        <w:rPr>
          <w:color w:val="002060"/>
          <w:sz w:val="26"/>
          <w:szCs w:val="26"/>
        </w:rPr>
        <w:t xml:space="preserve">        </w:t>
      </w:r>
      <w:r w:rsidRPr="00F47DFD">
        <w:rPr>
          <w:sz w:val="26"/>
          <w:szCs w:val="26"/>
        </w:rPr>
        <w:t>кадровое обеспечение, повышение квалификации с объемом расходов в 2024</w:t>
      </w:r>
      <w:r>
        <w:rPr>
          <w:sz w:val="26"/>
          <w:szCs w:val="26"/>
        </w:rPr>
        <w:t>-</w:t>
      </w:r>
      <w:r w:rsidRPr="00F47DFD">
        <w:rPr>
          <w:sz w:val="26"/>
          <w:szCs w:val="26"/>
        </w:rPr>
        <w:t>2026 годах  по 50,0 тыс. руб. ежегодно;</w:t>
      </w:r>
    </w:p>
    <w:p w:rsidR="00884741" w:rsidRPr="00F47DFD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обеспечение функций муниципальных органов с объемом расходов в 2024 году – 13 332,8 тыс. руб., в 2025 году – 13 671,8 тыс. руб., в 2026 году – 13 679,6 тыс. руб.;</w:t>
      </w:r>
    </w:p>
    <w:p w:rsidR="00884741" w:rsidRDefault="00884741" w:rsidP="00884741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</w:t>
      </w:r>
      <w:proofErr w:type="gramStart"/>
      <w:r w:rsidRPr="00F47DFD">
        <w:rPr>
          <w:sz w:val="26"/>
          <w:szCs w:val="26"/>
        </w:rPr>
        <w:t>обеспечение деятельности (оказание услуг) муниципальных учреждений с объемом расходов – 11 115,4 тыс. руб., в 2025 году – 11 396,9 тыс. руб., в 2026 году – 11 396,9 тыс. руб.</w:t>
      </w:r>
      <w:r>
        <w:rPr>
          <w:sz w:val="26"/>
          <w:szCs w:val="26"/>
        </w:rPr>
        <w:t>;</w:t>
      </w:r>
      <w:proofErr w:type="gramEnd"/>
    </w:p>
    <w:p w:rsidR="00884741" w:rsidRDefault="00884741" w:rsidP="008847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</w:t>
      </w:r>
      <w:r w:rsidRPr="00682256">
        <w:rPr>
          <w:sz w:val="26"/>
          <w:szCs w:val="26"/>
        </w:rPr>
        <w:t xml:space="preserve">егиональный проект </w:t>
      </w:r>
      <w:r>
        <w:rPr>
          <w:sz w:val="26"/>
          <w:szCs w:val="26"/>
        </w:rPr>
        <w:t>«</w:t>
      </w:r>
      <w:r w:rsidRPr="00682256">
        <w:rPr>
          <w:sz w:val="26"/>
          <w:szCs w:val="26"/>
        </w:rPr>
        <w:t>Культурная среда</w:t>
      </w:r>
      <w:r>
        <w:rPr>
          <w:sz w:val="26"/>
          <w:szCs w:val="26"/>
        </w:rPr>
        <w:t>»</w:t>
      </w:r>
      <w:r w:rsidRPr="00FF5AF4">
        <w:rPr>
          <w:sz w:val="26"/>
          <w:szCs w:val="26"/>
        </w:rPr>
        <w:t xml:space="preserve"> </w:t>
      </w:r>
      <w:r w:rsidRPr="00F47DFD">
        <w:rPr>
          <w:sz w:val="26"/>
          <w:szCs w:val="26"/>
        </w:rPr>
        <w:t xml:space="preserve">в 2024 году – </w:t>
      </w:r>
      <w:r>
        <w:rPr>
          <w:sz w:val="26"/>
          <w:szCs w:val="26"/>
        </w:rPr>
        <w:t xml:space="preserve">6 963,2 </w:t>
      </w:r>
      <w:r w:rsidRPr="00F47DFD">
        <w:rPr>
          <w:sz w:val="26"/>
          <w:szCs w:val="26"/>
        </w:rPr>
        <w:t>тыс. руб.,</w:t>
      </w:r>
    </w:p>
    <w:p w:rsidR="00884741" w:rsidRDefault="00884741" w:rsidP="00884741"/>
    <w:p w:rsidR="00CA26E0" w:rsidRPr="00F47DFD" w:rsidRDefault="00CA26E0" w:rsidP="00884741">
      <w:pPr>
        <w:ind w:firstLine="284"/>
        <w:jc w:val="both"/>
        <w:rPr>
          <w:sz w:val="26"/>
          <w:szCs w:val="26"/>
        </w:rPr>
      </w:pPr>
    </w:p>
    <w:p w:rsidR="003F6F16" w:rsidRPr="00CD5C69" w:rsidRDefault="003F6F16" w:rsidP="003F6F16">
      <w:pPr>
        <w:jc w:val="both"/>
        <w:rPr>
          <w:b/>
          <w:sz w:val="18"/>
          <w:szCs w:val="18"/>
        </w:rPr>
      </w:pPr>
      <w:r w:rsidRPr="003F6F16">
        <w:rPr>
          <w:b/>
          <w:sz w:val="26"/>
          <w:szCs w:val="26"/>
        </w:rPr>
        <w:t xml:space="preserve">   </w:t>
      </w:r>
      <w:r w:rsidRPr="00CD5C69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96"/>
        <w:gridCol w:w="863"/>
        <w:gridCol w:w="709"/>
        <w:gridCol w:w="709"/>
        <w:gridCol w:w="992"/>
      </w:tblGrid>
      <w:tr w:rsidR="003F6F16" w:rsidRPr="00CD5C69" w:rsidTr="00AD5F1B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3F6F16">
            <w:pPr>
              <w:jc w:val="center"/>
              <w:rPr>
                <w:sz w:val="22"/>
                <w:szCs w:val="22"/>
              </w:rPr>
            </w:pPr>
            <w:r w:rsidRPr="00CD5C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3F6F16">
            <w:pPr>
              <w:jc w:val="center"/>
              <w:rPr>
                <w:sz w:val="22"/>
                <w:szCs w:val="22"/>
              </w:rPr>
            </w:pPr>
            <w:proofErr w:type="spellStart"/>
            <w:r w:rsidRPr="00CD5C69">
              <w:rPr>
                <w:sz w:val="22"/>
                <w:szCs w:val="22"/>
              </w:rPr>
              <w:t>ед</w:t>
            </w:r>
            <w:proofErr w:type="gramStart"/>
            <w:r w:rsidRPr="00CD5C69">
              <w:rPr>
                <w:sz w:val="22"/>
                <w:szCs w:val="22"/>
              </w:rPr>
              <w:t>.и</w:t>
            </w:r>
            <w:proofErr w:type="gramEnd"/>
            <w:r w:rsidRPr="00CD5C69"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3F6F16">
            <w:pPr>
              <w:jc w:val="center"/>
              <w:rPr>
                <w:sz w:val="22"/>
                <w:szCs w:val="22"/>
              </w:rPr>
            </w:pPr>
            <w:r w:rsidRPr="00CD5C69">
              <w:rPr>
                <w:sz w:val="22"/>
                <w:szCs w:val="22"/>
              </w:rPr>
              <w:t>Значение показателей</w:t>
            </w:r>
          </w:p>
        </w:tc>
      </w:tr>
      <w:tr w:rsidR="003F6F16" w:rsidRPr="00CD5C69" w:rsidTr="00CD5C69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CD5C69" w:rsidRDefault="003F6F16" w:rsidP="003F6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CD5C69" w:rsidRDefault="003F6F16" w:rsidP="003F6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CD5C69">
            <w:pPr>
              <w:jc w:val="center"/>
              <w:rPr>
                <w:sz w:val="22"/>
                <w:szCs w:val="22"/>
              </w:rPr>
            </w:pPr>
            <w:r w:rsidRPr="00CD5C69">
              <w:rPr>
                <w:sz w:val="22"/>
                <w:szCs w:val="22"/>
              </w:rPr>
              <w:t>202</w:t>
            </w:r>
            <w:r w:rsidR="00CD5C69" w:rsidRPr="00CD5C69">
              <w:rPr>
                <w:sz w:val="22"/>
                <w:szCs w:val="22"/>
              </w:rPr>
              <w:t>4</w:t>
            </w:r>
            <w:r w:rsidRPr="00CD5C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CD5C69">
            <w:pPr>
              <w:jc w:val="center"/>
              <w:rPr>
                <w:sz w:val="22"/>
                <w:szCs w:val="22"/>
              </w:rPr>
            </w:pPr>
            <w:r w:rsidRPr="00CD5C69">
              <w:rPr>
                <w:sz w:val="22"/>
                <w:szCs w:val="22"/>
              </w:rPr>
              <w:t>202</w:t>
            </w:r>
            <w:r w:rsidR="00CD5C69" w:rsidRPr="00CD5C69">
              <w:rPr>
                <w:sz w:val="22"/>
                <w:szCs w:val="22"/>
              </w:rPr>
              <w:t>5</w:t>
            </w:r>
            <w:r w:rsidRPr="00CD5C6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C69" w:rsidRPr="00CD5C69" w:rsidRDefault="003F6F16" w:rsidP="00CD5C69">
            <w:pPr>
              <w:jc w:val="center"/>
              <w:rPr>
                <w:sz w:val="22"/>
                <w:szCs w:val="22"/>
              </w:rPr>
            </w:pPr>
            <w:r w:rsidRPr="00CD5C69">
              <w:rPr>
                <w:sz w:val="22"/>
                <w:szCs w:val="22"/>
              </w:rPr>
              <w:t>202</w:t>
            </w:r>
            <w:r w:rsidR="00CD5C69" w:rsidRPr="00CD5C69">
              <w:rPr>
                <w:sz w:val="22"/>
                <w:szCs w:val="22"/>
              </w:rPr>
              <w:t>6</w:t>
            </w:r>
          </w:p>
          <w:p w:rsidR="003F6F16" w:rsidRPr="00CD5C69" w:rsidRDefault="003F6F16" w:rsidP="00CD5C69">
            <w:pPr>
              <w:jc w:val="center"/>
              <w:rPr>
                <w:sz w:val="22"/>
                <w:szCs w:val="22"/>
              </w:rPr>
            </w:pPr>
            <w:r w:rsidRPr="00CD5C69">
              <w:rPr>
                <w:sz w:val="22"/>
                <w:szCs w:val="22"/>
              </w:rPr>
              <w:t>год</w:t>
            </w:r>
          </w:p>
        </w:tc>
      </w:tr>
      <w:tr w:rsidR="003F6F16" w:rsidRPr="00CD5C69" w:rsidTr="00CD5C69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в год (процентов от общей численности населения МО МР «Печора»)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%</w:t>
            </w:r>
          </w:p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E42F50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12</w:t>
            </w:r>
            <w:r w:rsidR="00CD5C69" w:rsidRPr="00CD5C69">
              <w:rPr>
                <w:rFonts w:eastAsia="Batang"/>
              </w:rPr>
              <w:t>5</w:t>
            </w:r>
            <w:r w:rsidRPr="00CD5C69">
              <w:rPr>
                <w:rFonts w:eastAsia="Batang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E42F50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1</w:t>
            </w:r>
            <w:r w:rsidR="00CD5C69" w:rsidRPr="00CD5C69">
              <w:rPr>
                <w:rFonts w:eastAsia="Batang"/>
              </w:rPr>
              <w:t>30</w:t>
            </w:r>
            <w:r w:rsidRPr="00CD5C69">
              <w:rPr>
                <w:rFonts w:eastAsia="Batang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E42F50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13</w:t>
            </w:r>
            <w:r w:rsidR="00CD5C69" w:rsidRPr="00CD5C69">
              <w:rPr>
                <w:rFonts w:eastAsia="Batang"/>
              </w:rPr>
              <w:t>5</w:t>
            </w:r>
            <w:r w:rsidRPr="00CD5C69">
              <w:rPr>
                <w:rFonts w:eastAsia="Batang"/>
              </w:rPr>
              <w:t>,0</w:t>
            </w:r>
          </w:p>
        </w:tc>
      </w:tr>
      <w:tr w:rsidR="003F6F16" w:rsidRPr="00CD5C69" w:rsidTr="00CD5C69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F16" w:rsidRPr="00CD5C69" w:rsidRDefault="003F6F16" w:rsidP="00CD5C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CD5C69" w:rsidRDefault="003F6F16" w:rsidP="003F6F1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CD5C69" w:rsidRDefault="003F6F16" w:rsidP="003F6F1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CD5C69" w:rsidRDefault="003F6F16" w:rsidP="003F6F1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CD5C69" w:rsidRDefault="003F6F16" w:rsidP="003F6F16">
            <w:pPr>
              <w:jc w:val="center"/>
            </w:pPr>
          </w:p>
        </w:tc>
      </w:tr>
      <w:tr w:rsidR="003F6F16" w:rsidRPr="00F47DFD" w:rsidTr="00CD5C69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Рост посещений учреждений культуры населением МО МР «Печора» в год к уровню 2018 года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-</w:t>
            </w:r>
          </w:p>
        </w:tc>
      </w:tr>
      <w:tr w:rsidR="003F6F16" w:rsidRPr="00CD5C69" w:rsidTr="00CD5C69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Уровень удовлетворенности населения МО МР «Печора» качеством предоставления муниципальных услуг в сфере культуры в год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18"/>
                <w:szCs w:val="18"/>
              </w:rPr>
            </w:pPr>
            <w:r w:rsidRPr="00CD5C69">
              <w:rPr>
                <w:rFonts w:eastAsia="Batang"/>
                <w:sz w:val="18"/>
                <w:szCs w:val="18"/>
              </w:rPr>
              <w:t xml:space="preserve">% от числа </w:t>
            </w:r>
            <w:proofErr w:type="gramStart"/>
            <w:r w:rsidRPr="00CD5C69">
              <w:rPr>
                <w:rFonts w:eastAsia="Batang"/>
                <w:sz w:val="18"/>
                <w:szCs w:val="18"/>
              </w:rPr>
              <w:t>опрошенных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7</w:t>
            </w:r>
            <w:r w:rsidR="00CD5C69" w:rsidRPr="00CD5C69">
              <w:rPr>
                <w:rFonts w:eastAsia="Batang"/>
              </w:rPr>
              <w:t>6</w:t>
            </w:r>
            <w:r w:rsidRPr="00CD5C69">
              <w:rPr>
                <w:rFonts w:eastAsia="Batang"/>
              </w:rPr>
              <w:t>,</w:t>
            </w:r>
            <w:r w:rsidR="00CD5C69" w:rsidRPr="00CD5C69">
              <w:rPr>
                <w:rFonts w:eastAsia="Batan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E42F50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76,</w:t>
            </w:r>
            <w:r w:rsidR="00CD5C69" w:rsidRPr="00CD5C69">
              <w:rPr>
                <w:rFonts w:eastAsia="Batan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CD5C69">
              <w:rPr>
                <w:rFonts w:eastAsia="Batang"/>
              </w:rPr>
              <w:t>7</w:t>
            </w:r>
            <w:r w:rsidR="00CD5C69" w:rsidRPr="00CD5C69">
              <w:rPr>
                <w:rFonts w:eastAsia="Batang"/>
              </w:rPr>
              <w:t>7,0</w:t>
            </w:r>
          </w:p>
        </w:tc>
      </w:tr>
      <w:tr w:rsidR="003F6F16" w:rsidRPr="003F6F16" w:rsidTr="00CD5C69">
        <w:trPr>
          <w:trHeight w:val="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Уровень фактической обеспеченности учреждениями культуры:</w:t>
            </w:r>
          </w:p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- клубами и учреждениями клубного типа;</w:t>
            </w:r>
          </w:p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- библиотеками;</w:t>
            </w:r>
          </w:p>
          <w:p w:rsidR="003F6F16" w:rsidRPr="00CD5C69" w:rsidRDefault="003F6F16" w:rsidP="00CD5C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- парками культуры и отдыха.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CD5C69" w:rsidRDefault="003F6F16" w:rsidP="003F6F1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Cs w:val="24"/>
              </w:rPr>
            </w:pPr>
            <w:r w:rsidRPr="00CD5C69">
              <w:rPr>
                <w:rFonts w:eastAsia="Batang"/>
                <w:szCs w:val="24"/>
              </w:rPr>
              <w:t>100,0</w:t>
            </w:r>
          </w:p>
        </w:tc>
      </w:tr>
    </w:tbl>
    <w:p w:rsidR="003F6F16" w:rsidRPr="003F6F16" w:rsidRDefault="003F6F16" w:rsidP="003F6F16">
      <w:pPr>
        <w:jc w:val="both"/>
        <w:rPr>
          <w:sz w:val="26"/>
          <w:szCs w:val="26"/>
        </w:rPr>
      </w:pPr>
    </w:p>
    <w:p w:rsidR="003F6F16" w:rsidRPr="00B84A67" w:rsidRDefault="003F6F16" w:rsidP="003F6F16">
      <w:pPr>
        <w:ind w:firstLine="567"/>
        <w:jc w:val="center"/>
        <w:rPr>
          <w:b/>
          <w:sz w:val="26"/>
          <w:szCs w:val="26"/>
          <w:u w:val="single"/>
        </w:rPr>
      </w:pPr>
      <w:r w:rsidRPr="00B84A67">
        <w:rPr>
          <w:b/>
          <w:sz w:val="26"/>
          <w:szCs w:val="26"/>
          <w:u w:val="single"/>
        </w:rPr>
        <w:t>Муниципальная  программа «Развитие физической культуры и спорта»</w:t>
      </w:r>
    </w:p>
    <w:p w:rsidR="003F6F16" w:rsidRPr="00B84A67" w:rsidRDefault="003F6F16" w:rsidP="003F6F16">
      <w:pPr>
        <w:ind w:firstLine="567"/>
        <w:jc w:val="both"/>
        <w:rPr>
          <w:sz w:val="26"/>
          <w:szCs w:val="26"/>
        </w:rPr>
      </w:pPr>
    </w:p>
    <w:p w:rsidR="006C1FF7" w:rsidRPr="008051D8" w:rsidRDefault="003F6F16" w:rsidP="006C1FF7">
      <w:pPr>
        <w:ind w:firstLine="284"/>
        <w:jc w:val="both"/>
        <w:rPr>
          <w:rFonts w:eastAsia="Calibri"/>
          <w:sz w:val="26"/>
          <w:szCs w:val="26"/>
        </w:rPr>
      </w:pPr>
      <w:r w:rsidRPr="008051D8">
        <w:rPr>
          <w:b/>
          <w:sz w:val="26"/>
          <w:szCs w:val="26"/>
        </w:rPr>
        <w:t xml:space="preserve">   </w:t>
      </w:r>
      <w:r w:rsidR="006C1FF7" w:rsidRPr="008051D8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8051D8">
        <w:rPr>
          <w:sz w:val="26"/>
          <w:szCs w:val="26"/>
        </w:rPr>
        <w:t xml:space="preserve"> </w:t>
      </w:r>
      <w:r w:rsidR="006C1FF7" w:rsidRPr="008051D8">
        <w:rPr>
          <w:b/>
          <w:sz w:val="26"/>
          <w:szCs w:val="26"/>
        </w:rPr>
        <w:t xml:space="preserve">– </w:t>
      </w:r>
      <w:r w:rsidR="006C1FF7" w:rsidRPr="008051D8">
        <w:rPr>
          <w:rFonts w:eastAsia="Calibri"/>
          <w:sz w:val="26"/>
          <w:szCs w:val="26"/>
        </w:rPr>
        <w:t>отдел молодежной политики, физкультуры и спорта администрации МР «Печора».</w:t>
      </w:r>
    </w:p>
    <w:p w:rsidR="006C1FF7" w:rsidRPr="008051D8" w:rsidRDefault="006C1FF7" w:rsidP="006C1FF7">
      <w:pPr>
        <w:ind w:firstLine="284"/>
        <w:jc w:val="both"/>
        <w:rPr>
          <w:sz w:val="26"/>
          <w:szCs w:val="26"/>
        </w:rPr>
      </w:pPr>
      <w:r w:rsidRPr="008051D8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8051D8">
        <w:rPr>
          <w:rFonts w:eastAsia="Calibri"/>
          <w:sz w:val="26"/>
          <w:szCs w:val="26"/>
        </w:rPr>
        <w:t xml:space="preserve"> - совершенствование системы физической культуры и спорта, создание благоприятных условий  для развития массовой физической культуры и спорта</w:t>
      </w:r>
      <w:r w:rsidRPr="008051D8">
        <w:rPr>
          <w:sz w:val="26"/>
          <w:szCs w:val="26"/>
        </w:rPr>
        <w:t>.</w:t>
      </w:r>
    </w:p>
    <w:p w:rsidR="006C1FF7" w:rsidRPr="008051D8" w:rsidRDefault="006C1FF7" w:rsidP="006C1FF7">
      <w:pPr>
        <w:ind w:firstLine="284"/>
        <w:jc w:val="both"/>
        <w:rPr>
          <w:b/>
          <w:sz w:val="26"/>
          <w:szCs w:val="26"/>
        </w:rPr>
      </w:pPr>
      <w:r w:rsidRPr="008051D8">
        <w:rPr>
          <w:b/>
          <w:sz w:val="26"/>
          <w:szCs w:val="26"/>
        </w:rPr>
        <w:t xml:space="preserve">   Основными мероприятиями муниципальной программы являются:</w:t>
      </w:r>
    </w:p>
    <w:p w:rsidR="006C1FF7" w:rsidRDefault="006C1FF7" w:rsidP="006C1FF7">
      <w:pPr>
        <w:ind w:firstLine="426"/>
        <w:jc w:val="both"/>
        <w:rPr>
          <w:color w:val="4F81BD" w:themeColor="accent1"/>
          <w:sz w:val="26"/>
          <w:szCs w:val="26"/>
        </w:rPr>
      </w:pPr>
      <w:r w:rsidRPr="00F47DFD">
        <w:rPr>
          <w:sz w:val="26"/>
          <w:szCs w:val="26"/>
        </w:rPr>
        <w:t>укрепление материально-технической базы с объемом расходов в 2024 году – 100,0 тыс. руб</w:t>
      </w:r>
      <w:r w:rsidRPr="005C3141">
        <w:rPr>
          <w:color w:val="4F81BD" w:themeColor="accent1"/>
          <w:sz w:val="26"/>
          <w:szCs w:val="26"/>
        </w:rPr>
        <w:t>.;</w:t>
      </w:r>
    </w:p>
    <w:p w:rsidR="00F2118D" w:rsidRPr="00F2118D" w:rsidRDefault="00F2118D" w:rsidP="006C1FF7">
      <w:pPr>
        <w:ind w:firstLine="426"/>
        <w:jc w:val="both"/>
        <w:rPr>
          <w:sz w:val="26"/>
          <w:szCs w:val="26"/>
        </w:rPr>
      </w:pPr>
      <w:r w:rsidRPr="00F2118D">
        <w:rPr>
          <w:sz w:val="26"/>
          <w:szCs w:val="26"/>
        </w:rPr>
        <w:t>укрепление материально-технической базы организаций физкультурно-спортивной направленности в Республике Коми</w:t>
      </w:r>
      <w:r>
        <w:rPr>
          <w:sz w:val="26"/>
          <w:szCs w:val="26"/>
        </w:rPr>
        <w:t xml:space="preserve"> в 2024 году – 40 000,0 тыс. руб.;</w:t>
      </w:r>
    </w:p>
    <w:p w:rsidR="006C1FF7" w:rsidRPr="00F47DFD" w:rsidRDefault="00F47DFD" w:rsidP="006C1FF7">
      <w:pPr>
        <w:ind w:firstLine="426"/>
        <w:jc w:val="both"/>
        <w:rPr>
          <w:sz w:val="26"/>
          <w:szCs w:val="26"/>
        </w:rPr>
      </w:pPr>
      <w:r w:rsidRPr="00F47DFD">
        <w:rPr>
          <w:sz w:val="26"/>
          <w:szCs w:val="26"/>
        </w:rPr>
        <w:t>р</w:t>
      </w:r>
      <w:r w:rsidR="006C1FF7" w:rsidRPr="00F47DFD">
        <w:rPr>
          <w:sz w:val="26"/>
          <w:szCs w:val="26"/>
        </w:rPr>
        <w:t>еализация народных проектов в сфере физической культуры и спорта, про</w:t>
      </w:r>
      <w:r w:rsidRPr="00F47DFD">
        <w:rPr>
          <w:sz w:val="26"/>
          <w:szCs w:val="26"/>
        </w:rPr>
        <w:t>шедших отбор  в рамках проекта «Народный бюджет» в 20</w:t>
      </w:r>
      <w:r w:rsidR="006C1FF7" w:rsidRPr="00F47DFD">
        <w:rPr>
          <w:sz w:val="26"/>
          <w:szCs w:val="26"/>
        </w:rPr>
        <w:t>24 году – 244,0 тыс. руб.;</w:t>
      </w:r>
    </w:p>
    <w:p w:rsidR="006C1FF7" w:rsidRPr="00F47DFD" w:rsidRDefault="006C1FF7" w:rsidP="006C1FF7">
      <w:pPr>
        <w:ind w:firstLine="426"/>
        <w:jc w:val="both"/>
        <w:rPr>
          <w:sz w:val="26"/>
          <w:szCs w:val="26"/>
        </w:rPr>
      </w:pPr>
      <w:proofErr w:type="gramStart"/>
      <w:r w:rsidRPr="00F47DFD">
        <w:rPr>
          <w:sz w:val="26"/>
          <w:szCs w:val="26"/>
        </w:rPr>
        <w:t xml:space="preserve">оказание муниципальных услуг (выполнение работ) физкультурно-спортивным учреждением объемом расходов в  2024 году – </w:t>
      </w:r>
      <w:r w:rsidR="007E4483">
        <w:rPr>
          <w:sz w:val="26"/>
          <w:szCs w:val="26"/>
        </w:rPr>
        <w:t>78 100,2</w:t>
      </w:r>
      <w:r w:rsidRPr="00F47DFD">
        <w:rPr>
          <w:sz w:val="26"/>
          <w:szCs w:val="26"/>
        </w:rPr>
        <w:t xml:space="preserve">  тыс. р</w:t>
      </w:r>
      <w:r w:rsidR="00A24446">
        <w:rPr>
          <w:sz w:val="26"/>
          <w:szCs w:val="26"/>
        </w:rPr>
        <w:t>уб., в 2025 году – году  - 78</w:t>
      </w:r>
      <w:r w:rsidR="007E4483">
        <w:rPr>
          <w:sz w:val="26"/>
          <w:szCs w:val="26"/>
        </w:rPr>
        <w:t> 443,9</w:t>
      </w:r>
      <w:r w:rsidRPr="00F47DFD">
        <w:rPr>
          <w:sz w:val="26"/>
          <w:szCs w:val="26"/>
        </w:rPr>
        <w:t xml:space="preserve"> тыс. руб., в 2026 году  - 78</w:t>
      </w:r>
      <w:r w:rsidR="007E4483">
        <w:rPr>
          <w:sz w:val="26"/>
          <w:szCs w:val="26"/>
        </w:rPr>
        <w:t> 691,9</w:t>
      </w:r>
      <w:r w:rsidRPr="00F47DFD">
        <w:rPr>
          <w:sz w:val="26"/>
          <w:szCs w:val="26"/>
        </w:rPr>
        <w:t xml:space="preserve"> тыс. руб.;</w:t>
      </w:r>
      <w:proofErr w:type="gramEnd"/>
    </w:p>
    <w:p w:rsidR="006C1FF7" w:rsidRPr="00F47DFD" w:rsidRDefault="006C1FF7" w:rsidP="006C1FF7">
      <w:pPr>
        <w:ind w:firstLine="426"/>
        <w:jc w:val="both"/>
        <w:rPr>
          <w:sz w:val="26"/>
          <w:szCs w:val="26"/>
        </w:rPr>
      </w:pPr>
      <w:proofErr w:type="spellStart"/>
      <w:r w:rsidRPr="00F47DFD">
        <w:rPr>
          <w:sz w:val="26"/>
          <w:szCs w:val="26"/>
        </w:rPr>
        <w:t>софинансирование</w:t>
      </w:r>
      <w:proofErr w:type="spellEnd"/>
      <w:r w:rsidRPr="00F47DFD">
        <w:rPr>
          <w:sz w:val="26"/>
          <w:szCs w:val="26"/>
        </w:rPr>
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 с объемом расходов в 2024 </w:t>
      </w:r>
      <w:r w:rsidRPr="00F47DFD">
        <w:rPr>
          <w:b/>
          <w:sz w:val="26"/>
          <w:szCs w:val="26"/>
        </w:rPr>
        <w:t>-</w:t>
      </w:r>
      <w:r w:rsidRPr="00F47DFD">
        <w:rPr>
          <w:sz w:val="26"/>
          <w:szCs w:val="26"/>
        </w:rPr>
        <w:t xml:space="preserve"> 2026 годах по </w:t>
      </w:r>
      <w:r w:rsidR="007E4483">
        <w:rPr>
          <w:sz w:val="26"/>
          <w:szCs w:val="26"/>
        </w:rPr>
        <w:t>5</w:t>
      </w:r>
      <w:r w:rsidR="00AC4E49">
        <w:rPr>
          <w:sz w:val="26"/>
          <w:szCs w:val="26"/>
        </w:rPr>
        <w:t> 488,8</w:t>
      </w:r>
      <w:r w:rsidRPr="00F47DFD">
        <w:rPr>
          <w:sz w:val="26"/>
          <w:szCs w:val="26"/>
        </w:rPr>
        <w:t xml:space="preserve"> тыс. руб. ежегодно;</w:t>
      </w:r>
    </w:p>
    <w:p w:rsidR="006C1FF7" w:rsidRPr="00F47DFD" w:rsidRDefault="006C1FF7" w:rsidP="006C1FF7">
      <w:pPr>
        <w:ind w:firstLine="426"/>
        <w:jc w:val="both"/>
        <w:rPr>
          <w:sz w:val="26"/>
          <w:szCs w:val="26"/>
        </w:rPr>
      </w:pPr>
      <w:r w:rsidRPr="00F47DFD">
        <w:rPr>
          <w:sz w:val="26"/>
          <w:szCs w:val="26"/>
        </w:rPr>
        <w:t>оплата муниципальными учреждениями расходов по коммунальным услугам с объемом расходов в 2024 году – 301,3 тыс. руб., в 2025 - 2026 годах по 307,2 тыс. руб. ежегодно;</w:t>
      </w:r>
    </w:p>
    <w:p w:rsidR="006C1FF7" w:rsidRPr="00F47DFD" w:rsidRDefault="006C1FF7" w:rsidP="006C1FF7">
      <w:pPr>
        <w:ind w:firstLine="426"/>
        <w:jc w:val="both"/>
        <w:rPr>
          <w:sz w:val="26"/>
          <w:szCs w:val="26"/>
        </w:rPr>
      </w:pPr>
      <w:r w:rsidRPr="00F47DFD">
        <w:rPr>
          <w:sz w:val="26"/>
          <w:szCs w:val="26"/>
        </w:rPr>
        <w:t>развитие физкультурно</w:t>
      </w:r>
      <w:r w:rsidRPr="00F47DFD">
        <w:rPr>
          <w:b/>
          <w:sz w:val="26"/>
          <w:szCs w:val="26"/>
        </w:rPr>
        <w:t>-</w:t>
      </w:r>
      <w:r w:rsidRPr="00F47DFD">
        <w:rPr>
          <w:sz w:val="26"/>
          <w:szCs w:val="26"/>
        </w:rPr>
        <w:t>оздоровительной и спортивной работы с объемом расходов в 2024</w:t>
      </w:r>
      <w:r w:rsidRPr="00F47DFD">
        <w:rPr>
          <w:b/>
          <w:sz w:val="26"/>
          <w:szCs w:val="26"/>
        </w:rPr>
        <w:t>-</w:t>
      </w:r>
      <w:r w:rsidRPr="00F47DFD">
        <w:rPr>
          <w:sz w:val="26"/>
          <w:szCs w:val="26"/>
        </w:rPr>
        <w:t>2026 годах – 400,0 тыс. руб., ежегодно;</w:t>
      </w:r>
    </w:p>
    <w:p w:rsidR="006C1FF7" w:rsidRPr="00F47DFD" w:rsidRDefault="006C1FF7" w:rsidP="006C1FF7">
      <w:pPr>
        <w:ind w:firstLine="426"/>
        <w:jc w:val="both"/>
        <w:rPr>
          <w:sz w:val="26"/>
          <w:szCs w:val="26"/>
        </w:rPr>
      </w:pPr>
      <w:r w:rsidRPr="00F47DFD">
        <w:rPr>
          <w:sz w:val="26"/>
          <w:szCs w:val="26"/>
        </w:rPr>
        <w:t>организация подготовки и переподготовки специалистов в сфере физической культуры и спорта с объемом расходов в 2024</w:t>
      </w:r>
      <w:r w:rsidRPr="00F47DFD">
        <w:rPr>
          <w:b/>
          <w:sz w:val="26"/>
          <w:szCs w:val="26"/>
        </w:rPr>
        <w:t>-</w:t>
      </w:r>
      <w:r w:rsidRPr="00F47DFD">
        <w:rPr>
          <w:sz w:val="26"/>
          <w:szCs w:val="26"/>
        </w:rPr>
        <w:t>2026 годах – 20,0 тыс. руб., ежегодно;</w:t>
      </w:r>
    </w:p>
    <w:p w:rsidR="006C1FF7" w:rsidRPr="00ED4363" w:rsidRDefault="006C1FF7" w:rsidP="006C1FF7">
      <w:pPr>
        <w:jc w:val="both"/>
        <w:rPr>
          <w:color w:val="4F81BD" w:themeColor="accent1"/>
          <w:sz w:val="26"/>
          <w:szCs w:val="26"/>
        </w:rPr>
      </w:pPr>
      <w:r w:rsidRPr="00F47DFD">
        <w:rPr>
          <w:sz w:val="26"/>
          <w:szCs w:val="26"/>
        </w:rPr>
        <w:t xml:space="preserve">       организация, проведение физкультурных и спортивно-массовых мероприятий с объемом расходов в 2024 году - 2 000,0 тыс. руб., в 2025</w:t>
      </w:r>
      <w:r w:rsidRPr="00F47DFD">
        <w:rPr>
          <w:b/>
          <w:sz w:val="26"/>
          <w:szCs w:val="26"/>
        </w:rPr>
        <w:t>-</w:t>
      </w:r>
      <w:r w:rsidRPr="00F47DFD">
        <w:rPr>
          <w:sz w:val="26"/>
          <w:szCs w:val="26"/>
        </w:rPr>
        <w:t>2026 годах по – 3 000,0 тыс. руб. ежегодно</w:t>
      </w:r>
      <w:r w:rsidRPr="00ED4363">
        <w:rPr>
          <w:color w:val="4F81BD" w:themeColor="accent1"/>
          <w:sz w:val="26"/>
          <w:szCs w:val="26"/>
        </w:rPr>
        <w:t>;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lastRenderedPageBreak/>
        <w:t xml:space="preserve">       реализация поэтапного внедрения Всероссийского физкультурно-спортивного комплекса «Готов к труду и обороне» (ГТО) с объемом расходов в 2024</w:t>
      </w:r>
      <w:r w:rsidRPr="00F47DFD">
        <w:rPr>
          <w:b/>
          <w:sz w:val="26"/>
          <w:szCs w:val="26"/>
        </w:rPr>
        <w:t>-</w:t>
      </w:r>
      <w:r w:rsidRPr="00F47DFD">
        <w:rPr>
          <w:sz w:val="26"/>
          <w:szCs w:val="26"/>
        </w:rPr>
        <w:t>2026 годах – 100,0 тыс. руб., ежегодно;</w:t>
      </w:r>
    </w:p>
    <w:p w:rsidR="006C1FF7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государственная поддержка спортивных организаций, осуществляющих подготовку спортивного резерва для сборных команд Российской Федерации в 2024-2026 годах – 30,0 тыс. руб. ежегодно.</w:t>
      </w:r>
    </w:p>
    <w:p w:rsidR="00CA26E0" w:rsidRPr="00F47DFD" w:rsidRDefault="00CA26E0" w:rsidP="006C1FF7">
      <w:pPr>
        <w:jc w:val="both"/>
        <w:rPr>
          <w:sz w:val="26"/>
          <w:szCs w:val="26"/>
        </w:rPr>
      </w:pPr>
    </w:p>
    <w:p w:rsidR="003F6F16" w:rsidRPr="00E24E10" w:rsidRDefault="003F6F16" w:rsidP="006C1FF7">
      <w:pPr>
        <w:ind w:firstLine="284"/>
        <w:jc w:val="both"/>
        <w:rPr>
          <w:b/>
          <w:sz w:val="18"/>
          <w:szCs w:val="18"/>
        </w:rPr>
      </w:pPr>
      <w:r w:rsidRPr="003F6F16">
        <w:rPr>
          <w:b/>
          <w:color w:val="00B050"/>
          <w:sz w:val="26"/>
          <w:szCs w:val="26"/>
        </w:rPr>
        <w:t xml:space="preserve">  </w:t>
      </w:r>
      <w:r w:rsidRPr="00E24E10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683"/>
        <w:gridCol w:w="851"/>
        <w:gridCol w:w="992"/>
        <w:gridCol w:w="992"/>
        <w:gridCol w:w="851"/>
      </w:tblGrid>
      <w:tr w:rsidR="00B84A67" w:rsidRPr="00E24E10" w:rsidTr="00AD5F1B">
        <w:trPr>
          <w:trHeight w:val="30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 xml:space="preserve">Наименование  показателя  </w:t>
            </w:r>
            <w:r w:rsidRPr="00E24E10">
              <w:rPr>
                <w:sz w:val="22"/>
                <w:szCs w:val="22"/>
              </w:rPr>
              <w:br/>
              <w:t xml:space="preserve"> (индикатора)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Ед. измерения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Значение показателей</w:t>
            </w:r>
          </w:p>
        </w:tc>
      </w:tr>
      <w:tr w:rsidR="00B84A67" w:rsidRPr="00E24E10" w:rsidTr="00AD5F1B">
        <w:trPr>
          <w:trHeight w:val="44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E24E10" w:rsidRDefault="003F6F16" w:rsidP="00EC5DC4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202</w:t>
            </w:r>
            <w:r w:rsidR="00EC5DC4" w:rsidRPr="00E24E10">
              <w:rPr>
                <w:sz w:val="22"/>
                <w:szCs w:val="22"/>
              </w:rPr>
              <w:t>4</w:t>
            </w:r>
            <w:r w:rsidRPr="00E2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E24E10" w:rsidRDefault="003F6F16" w:rsidP="00EC5DC4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202</w:t>
            </w:r>
            <w:r w:rsidR="00EC5DC4" w:rsidRPr="00E24E10">
              <w:rPr>
                <w:sz w:val="22"/>
                <w:szCs w:val="22"/>
              </w:rPr>
              <w:t>5</w:t>
            </w:r>
            <w:r w:rsidRPr="00E2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6" w:rsidRPr="00E24E10" w:rsidRDefault="003F6F16" w:rsidP="00EC5DC4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202</w:t>
            </w:r>
            <w:r w:rsidR="00EC5DC4" w:rsidRPr="00E24E10">
              <w:rPr>
                <w:sz w:val="22"/>
                <w:szCs w:val="22"/>
              </w:rPr>
              <w:t>6</w:t>
            </w:r>
            <w:r w:rsidRPr="00E24E10">
              <w:rPr>
                <w:sz w:val="22"/>
                <w:szCs w:val="22"/>
              </w:rPr>
              <w:t xml:space="preserve"> год</w:t>
            </w:r>
          </w:p>
        </w:tc>
      </w:tr>
      <w:tr w:rsidR="00B84A67" w:rsidRPr="00E24E10" w:rsidTr="00AD5F1B">
        <w:trPr>
          <w:trHeight w:val="37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Обеспеченность спортивными сооружениями в МО МР «Печора»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EC5DC4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EC5DC4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EC5DC4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43,0</w:t>
            </w:r>
          </w:p>
        </w:tc>
      </w:tr>
      <w:tr w:rsidR="00B84A67" w:rsidRPr="00E24E10" w:rsidTr="00AD5F1B">
        <w:trPr>
          <w:trHeight w:val="40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Единовременная пропускная способность спортивных сооружений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2324</w:t>
            </w:r>
          </w:p>
        </w:tc>
      </w:tr>
      <w:tr w:rsidR="00B84A67" w:rsidRPr="00E24E10" w:rsidTr="00AD5F1B">
        <w:trPr>
          <w:trHeight w:val="6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Доля модернизированных муниципальных спортивных сооружений от числа всех имеющихся спортивных сооружений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25</w:t>
            </w:r>
          </w:p>
        </w:tc>
      </w:tr>
      <w:tr w:rsidR="00B84A67" w:rsidRPr="00E24E10" w:rsidTr="00AD5F1B">
        <w:trPr>
          <w:trHeight w:val="6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50</w:t>
            </w:r>
          </w:p>
        </w:tc>
      </w:tr>
      <w:tr w:rsidR="00B84A67" w:rsidRPr="00E24E10" w:rsidTr="00AD5F1B">
        <w:trPr>
          <w:trHeight w:val="6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Доля учащихся (общеобразовательных учреждений), занимающихся физической культурой и спортом, в общей численности учащихся соответствующих спортивных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D92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</w:t>
            </w:r>
            <w:r w:rsidR="00D92A33" w:rsidRPr="00E24E10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27</w:t>
            </w:r>
          </w:p>
        </w:tc>
      </w:tr>
      <w:tr w:rsidR="00B84A67" w:rsidRPr="00E24E10" w:rsidTr="00AD5F1B">
        <w:trPr>
          <w:trHeight w:val="35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Доля спортсменов, выполнивших норматив не ниже I спортивного разряда в общем количестве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9,7</w:t>
            </w:r>
          </w:p>
        </w:tc>
      </w:tr>
      <w:tr w:rsidR="00B84A67" w:rsidRPr="00E24E10" w:rsidTr="00AD5F1B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Доля спортсменов МО МР «Печора», включенных в составы сборных команды Республики Коми по видам спорта в общем количестве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EC5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4,</w:t>
            </w:r>
            <w:r w:rsidR="00EC5DC4" w:rsidRPr="00E24E1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EC5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4,</w:t>
            </w:r>
            <w:r w:rsidR="00EC5DC4" w:rsidRPr="00E24E10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D92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4,</w:t>
            </w:r>
            <w:r w:rsidR="00D92A33" w:rsidRPr="00E24E10">
              <w:rPr>
                <w:sz w:val="22"/>
                <w:szCs w:val="22"/>
              </w:rPr>
              <w:t>7</w:t>
            </w:r>
          </w:p>
        </w:tc>
      </w:tr>
      <w:tr w:rsidR="00B84A67" w:rsidRPr="00E24E10" w:rsidTr="00AD5F1B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Доля детей, охваченных оздоровительной кампанией, в общей численности детей учреждений дополнительного образования детей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15</w:t>
            </w:r>
          </w:p>
        </w:tc>
      </w:tr>
      <w:tr w:rsidR="00B84A67" w:rsidRPr="00B84A67" w:rsidTr="00AD5F1B">
        <w:trPr>
          <w:trHeight w:val="69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 xml:space="preserve"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E24E10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16" w:rsidRPr="00B84A67" w:rsidRDefault="003F6F16" w:rsidP="003F6F16">
            <w:pPr>
              <w:jc w:val="center"/>
              <w:rPr>
                <w:sz w:val="22"/>
                <w:szCs w:val="22"/>
              </w:rPr>
            </w:pPr>
            <w:r w:rsidRPr="00E24E10">
              <w:rPr>
                <w:sz w:val="22"/>
                <w:szCs w:val="22"/>
              </w:rPr>
              <w:t>60</w:t>
            </w:r>
          </w:p>
        </w:tc>
      </w:tr>
    </w:tbl>
    <w:p w:rsidR="003F6F16" w:rsidRPr="003F6F16" w:rsidRDefault="003F6F16" w:rsidP="003F6F16">
      <w:pPr>
        <w:ind w:firstLine="284"/>
        <w:jc w:val="both"/>
        <w:rPr>
          <w:b/>
          <w:color w:val="00B050"/>
          <w:sz w:val="26"/>
          <w:szCs w:val="26"/>
        </w:rPr>
      </w:pPr>
    </w:p>
    <w:p w:rsidR="00FF2A53" w:rsidRPr="001D711E" w:rsidRDefault="00FF2A53" w:rsidP="00FF2A53">
      <w:pPr>
        <w:ind w:firstLine="284"/>
        <w:jc w:val="both"/>
        <w:rPr>
          <w:color w:val="002060"/>
          <w:sz w:val="26"/>
          <w:szCs w:val="26"/>
        </w:rPr>
      </w:pPr>
      <w:r w:rsidRPr="00B833B1">
        <w:rPr>
          <w:b/>
          <w:color w:val="002060"/>
          <w:sz w:val="26"/>
          <w:szCs w:val="26"/>
        </w:rPr>
        <w:t xml:space="preserve">   </w:t>
      </w:r>
    </w:p>
    <w:p w:rsidR="00FF2A53" w:rsidRPr="003C1B17" w:rsidRDefault="00FF2A53" w:rsidP="00FF2A53">
      <w:pPr>
        <w:ind w:firstLine="567"/>
        <w:jc w:val="center"/>
        <w:rPr>
          <w:b/>
          <w:sz w:val="26"/>
          <w:szCs w:val="26"/>
          <w:u w:val="single"/>
        </w:rPr>
      </w:pPr>
      <w:r w:rsidRPr="003C1B17">
        <w:rPr>
          <w:b/>
          <w:sz w:val="26"/>
          <w:szCs w:val="26"/>
          <w:u w:val="single"/>
        </w:rPr>
        <w:t>Муниципальная программа «Развитие системы муниципального управления»</w:t>
      </w:r>
    </w:p>
    <w:p w:rsidR="00FF2A53" w:rsidRPr="003C1B17" w:rsidRDefault="00FF2A53" w:rsidP="00FF2A53">
      <w:pPr>
        <w:ind w:firstLine="284"/>
        <w:jc w:val="both"/>
        <w:rPr>
          <w:sz w:val="26"/>
          <w:szCs w:val="26"/>
        </w:rPr>
      </w:pPr>
    </w:p>
    <w:p w:rsidR="006C1FF7" w:rsidRPr="00A226A7" w:rsidRDefault="00FF2A53" w:rsidP="006C1FF7">
      <w:pPr>
        <w:ind w:firstLine="284"/>
        <w:jc w:val="both"/>
        <w:rPr>
          <w:sz w:val="26"/>
          <w:szCs w:val="26"/>
        </w:rPr>
      </w:pPr>
      <w:r w:rsidRPr="003C1B17">
        <w:rPr>
          <w:b/>
          <w:sz w:val="26"/>
          <w:szCs w:val="26"/>
        </w:rPr>
        <w:t xml:space="preserve">    </w:t>
      </w:r>
      <w:r w:rsidR="006C1FF7" w:rsidRPr="00A226A7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A226A7">
        <w:rPr>
          <w:sz w:val="26"/>
          <w:szCs w:val="26"/>
        </w:rPr>
        <w:t xml:space="preserve"> </w:t>
      </w:r>
      <w:r w:rsidR="006C1FF7" w:rsidRPr="00A226A7">
        <w:rPr>
          <w:b/>
          <w:sz w:val="26"/>
          <w:szCs w:val="26"/>
        </w:rPr>
        <w:t>-</w:t>
      </w:r>
      <w:r w:rsidR="006C1FF7" w:rsidRPr="00A226A7">
        <w:rPr>
          <w:sz w:val="26"/>
          <w:szCs w:val="26"/>
        </w:rPr>
        <w:t xml:space="preserve"> отдел экономики и инвестиций администрации МР «Печора».</w:t>
      </w:r>
    </w:p>
    <w:p w:rsidR="006C1FF7" w:rsidRPr="00A226A7" w:rsidRDefault="006C1FF7" w:rsidP="006C1FF7">
      <w:pPr>
        <w:ind w:firstLine="284"/>
        <w:jc w:val="both"/>
        <w:rPr>
          <w:sz w:val="26"/>
          <w:szCs w:val="26"/>
        </w:rPr>
      </w:pPr>
      <w:r w:rsidRPr="00A226A7">
        <w:rPr>
          <w:rFonts w:eastAsia="Calibri"/>
          <w:b/>
          <w:sz w:val="26"/>
          <w:szCs w:val="26"/>
        </w:rPr>
        <w:lastRenderedPageBreak/>
        <w:t xml:space="preserve">    Цель муниципальной программы</w:t>
      </w:r>
      <w:r w:rsidRPr="00A226A7">
        <w:rPr>
          <w:rFonts w:eastAsia="Calibri"/>
          <w:sz w:val="26"/>
          <w:szCs w:val="26"/>
        </w:rPr>
        <w:t xml:space="preserve"> </w:t>
      </w:r>
      <w:r w:rsidRPr="00A226A7">
        <w:rPr>
          <w:rFonts w:eastAsia="Calibri"/>
          <w:b/>
          <w:sz w:val="26"/>
          <w:szCs w:val="26"/>
        </w:rPr>
        <w:t>-</w:t>
      </w:r>
      <w:r w:rsidRPr="00A226A7">
        <w:rPr>
          <w:rFonts w:eastAsia="Calibri"/>
          <w:sz w:val="26"/>
          <w:szCs w:val="26"/>
        </w:rPr>
        <w:t xml:space="preserve"> </w:t>
      </w:r>
      <w:r w:rsidRPr="00A226A7">
        <w:rPr>
          <w:sz w:val="26"/>
          <w:szCs w:val="26"/>
        </w:rPr>
        <w:t>совершенствование системы муниципального управления муниципального района «Печора».</w:t>
      </w:r>
    </w:p>
    <w:p w:rsidR="006C1FF7" w:rsidRPr="00A226A7" w:rsidRDefault="006C1FF7" w:rsidP="006C1FF7">
      <w:pPr>
        <w:ind w:firstLine="284"/>
        <w:jc w:val="both"/>
        <w:rPr>
          <w:b/>
          <w:sz w:val="26"/>
          <w:szCs w:val="26"/>
        </w:rPr>
      </w:pPr>
      <w:r w:rsidRPr="00A226A7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  руководство и управление в сфере установленных функций органов местного самоуправления с объемом расходов в  2024 году – 27 332,5 тыс. руб., в 2025 году – 27 988,6  тыс. руб., в 2026 году –  27 924,6 тыс. руб.;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 признание прав, регулирование отношений по имуществу для муниципальных нужд и оптимизация состава (структуры) муниципального имущества с объемом расходов в 2024 году – 1 000,0 тыс. руб., в 2025 году – 1 000,0 тыс. руб., в 2026 году – 700,0 тыс. руб.;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вовлечение муниципального имущества в экономический оборот с объемом расходов в  2024 году – 200,0  тыс. руб., в 2025 году – 400,0 тыс. руб., в 2026 году –  300,0 тыс. руб.;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A226A7">
        <w:rPr>
          <w:sz w:val="26"/>
          <w:szCs w:val="26"/>
        </w:rPr>
        <w:t xml:space="preserve">        </w:t>
      </w:r>
      <w:r w:rsidRPr="00F47DFD">
        <w:rPr>
          <w:sz w:val="26"/>
          <w:szCs w:val="26"/>
        </w:rPr>
        <w:t>руководство и управление в сфере установленных функций органов местного самоуправления с объемом расходов в  2024 году – 34 463,8 тыс. руб., в 2025 году – 34 666,4 тыс. руб., в 2026году – 34 676,5 тыс. руб.;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 реализация прочих функций, связанных с муниципальным управлением с объемом расходов в  2024</w:t>
      </w:r>
      <w:r w:rsidR="00A02AFF">
        <w:rPr>
          <w:sz w:val="26"/>
          <w:szCs w:val="26"/>
        </w:rPr>
        <w:t xml:space="preserve"> году</w:t>
      </w:r>
      <w:r w:rsidRPr="00F47DFD">
        <w:rPr>
          <w:sz w:val="26"/>
          <w:szCs w:val="26"/>
        </w:rPr>
        <w:t xml:space="preserve"> </w:t>
      </w:r>
      <w:r w:rsidR="00A02AFF">
        <w:rPr>
          <w:sz w:val="26"/>
          <w:szCs w:val="26"/>
        </w:rPr>
        <w:t xml:space="preserve">- </w:t>
      </w:r>
      <w:r w:rsidRPr="00F47DFD">
        <w:rPr>
          <w:sz w:val="26"/>
          <w:szCs w:val="26"/>
        </w:rPr>
        <w:t>9 167,0  тыс. руб.</w:t>
      </w:r>
      <w:r w:rsidR="00A02AFF">
        <w:rPr>
          <w:sz w:val="26"/>
          <w:szCs w:val="26"/>
        </w:rPr>
        <w:t>, в 2025 году –</w:t>
      </w:r>
      <w:r w:rsidR="00A02AFF" w:rsidRPr="00A02AFF">
        <w:rPr>
          <w:sz w:val="26"/>
          <w:szCs w:val="26"/>
        </w:rPr>
        <w:t xml:space="preserve"> </w:t>
      </w:r>
      <w:r w:rsidR="00A02AFF">
        <w:rPr>
          <w:sz w:val="26"/>
          <w:szCs w:val="26"/>
        </w:rPr>
        <w:t xml:space="preserve">9 168,3 тыс. руб., в </w:t>
      </w:r>
      <w:r w:rsidR="00A02AFF" w:rsidRPr="00A02AFF">
        <w:rPr>
          <w:sz w:val="26"/>
          <w:szCs w:val="26"/>
        </w:rPr>
        <w:t>2026 год</w:t>
      </w:r>
      <w:r w:rsidR="00A02AFF">
        <w:rPr>
          <w:sz w:val="26"/>
          <w:szCs w:val="26"/>
        </w:rPr>
        <w:t>у</w:t>
      </w:r>
      <w:r w:rsidR="00A02AFF" w:rsidRPr="00A02AFF">
        <w:rPr>
          <w:sz w:val="26"/>
          <w:szCs w:val="26"/>
        </w:rPr>
        <w:t xml:space="preserve"> </w:t>
      </w:r>
      <w:r w:rsidR="00A02AFF">
        <w:rPr>
          <w:sz w:val="26"/>
          <w:szCs w:val="26"/>
        </w:rPr>
        <w:t>– 9 131,4 тыс. руб.</w:t>
      </w:r>
      <w:r w:rsidRPr="00F47DFD">
        <w:rPr>
          <w:sz w:val="26"/>
          <w:szCs w:val="26"/>
        </w:rPr>
        <w:t>;</w:t>
      </w:r>
    </w:p>
    <w:p w:rsidR="006C1FF7" w:rsidRPr="00F47DFD" w:rsidRDefault="006C1FF7" w:rsidP="006C1FF7">
      <w:pPr>
        <w:jc w:val="both"/>
        <w:rPr>
          <w:sz w:val="26"/>
          <w:szCs w:val="26"/>
        </w:rPr>
      </w:pPr>
      <w:r w:rsidRPr="00F47DFD">
        <w:rPr>
          <w:sz w:val="26"/>
          <w:szCs w:val="26"/>
        </w:rPr>
        <w:t xml:space="preserve">       </w:t>
      </w:r>
      <w:r w:rsidR="00F47DFD" w:rsidRPr="00F47DFD">
        <w:rPr>
          <w:sz w:val="26"/>
          <w:szCs w:val="26"/>
        </w:rPr>
        <w:t>о</w:t>
      </w:r>
      <w:r w:rsidRPr="00F47DFD">
        <w:rPr>
          <w:sz w:val="26"/>
          <w:szCs w:val="26"/>
        </w:rPr>
        <w:t>рганизация мероприятий по профессиональной подгото</w:t>
      </w:r>
      <w:r w:rsidR="00F47DFD" w:rsidRPr="00F47DFD">
        <w:rPr>
          <w:sz w:val="26"/>
          <w:szCs w:val="26"/>
        </w:rPr>
        <w:t>в</w:t>
      </w:r>
      <w:r w:rsidRPr="00F47DFD">
        <w:rPr>
          <w:sz w:val="26"/>
          <w:szCs w:val="26"/>
        </w:rPr>
        <w:t>ке кадров в системе муниципального управления в 2024 году – 200,0 тыс. руб.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внедрение современных технологий обучения специалистов органов МСУ с объемом расходов в 2024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>2026 годах по 300,0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руководство и управление в сфере установленных функций органов местного самоуправления с объемом расходов в  2024 году – 134 141,7 тыс. руб., в 2025 году – 136 970,0 тыс. руб., в 2026 году –  136 896,3 тыс. руб.;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обеспечение деятельности (оказание услуг) подведомственных казенных учреждений</w:t>
      </w:r>
      <w:r w:rsidRPr="00755A41">
        <w:t xml:space="preserve"> </w:t>
      </w:r>
      <w:r w:rsidRPr="00755A41">
        <w:rPr>
          <w:sz w:val="26"/>
          <w:szCs w:val="26"/>
        </w:rPr>
        <w:t>с объемом расходов в  2024 году – 12 199,5 тыс. руб., в 2025 году –12 493,1 тыс. руб., в 2026 году –  12 498,5 тыс. руб.;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пунктом 6 статьи 1, статьями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2024 -2026 годах по 37,</w:t>
      </w:r>
      <w:r w:rsidR="00F2118D">
        <w:rPr>
          <w:sz w:val="26"/>
          <w:szCs w:val="26"/>
        </w:rPr>
        <w:t>7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пунктами 9 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 xml:space="preserve"> 10 статьи 1 Закона Республики Коми «О наделении органов местного самоуправления в Республике Коми отдельными государственными полномочиями Республики с объемом расходов в  2024 2026 годах по 25,</w:t>
      </w:r>
      <w:r w:rsidR="00F2118D">
        <w:rPr>
          <w:sz w:val="26"/>
          <w:szCs w:val="26"/>
        </w:rPr>
        <w:t>4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осуществление государственных полномочий Республики Коми, предусмотренных  пунктами 7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>8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</w:r>
      <w:r w:rsidRPr="00755A41">
        <w:t xml:space="preserve"> </w:t>
      </w:r>
      <w:r w:rsidRPr="00755A41">
        <w:rPr>
          <w:sz w:val="26"/>
          <w:szCs w:val="26"/>
        </w:rPr>
        <w:t>с объемом расходов в  2024 –2026 годах по 8</w:t>
      </w:r>
      <w:r w:rsidR="00C65681">
        <w:rPr>
          <w:sz w:val="26"/>
          <w:szCs w:val="26"/>
        </w:rPr>
        <w:t>8,8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осуществление государственного полномочия Республики Коми, предусмотренного пунктом «а» пункта 5 статьи 1 Закона Республики Коми «О наделении органов местного самоуправления в Республике Коми отдельными </w:t>
      </w:r>
      <w:r w:rsidRPr="00755A41">
        <w:rPr>
          <w:sz w:val="26"/>
          <w:szCs w:val="26"/>
        </w:rPr>
        <w:lastRenderedPageBreak/>
        <w:t xml:space="preserve">государственными полномочиями Республики Коми» с объемом расходов в  2024 -2026 годах по </w:t>
      </w:r>
      <w:r w:rsidR="00152D5C">
        <w:rPr>
          <w:sz w:val="26"/>
          <w:szCs w:val="26"/>
        </w:rPr>
        <w:t>130,4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пунктом 4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2024 -2026 годах по 1 4</w:t>
      </w:r>
      <w:r w:rsidR="00C65681">
        <w:rPr>
          <w:sz w:val="26"/>
          <w:szCs w:val="26"/>
        </w:rPr>
        <w:t>2</w:t>
      </w:r>
      <w:r w:rsidRPr="00755A41">
        <w:rPr>
          <w:sz w:val="26"/>
          <w:szCs w:val="26"/>
        </w:rPr>
        <w:t>7,</w:t>
      </w:r>
      <w:r w:rsidR="00C65681">
        <w:rPr>
          <w:sz w:val="26"/>
          <w:szCs w:val="26"/>
        </w:rPr>
        <w:t>9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осуществление государственного полномочия Республики Коми </w:t>
      </w:r>
      <w:proofErr w:type="gramStart"/>
      <w:r w:rsidRPr="00755A41">
        <w:rPr>
          <w:sz w:val="26"/>
          <w:szCs w:val="26"/>
        </w:rPr>
        <w:t>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</w:r>
      <w:proofErr w:type="gramEnd"/>
      <w:r w:rsidRPr="00755A41">
        <w:rPr>
          <w:sz w:val="26"/>
          <w:szCs w:val="26"/>
        </w:rPr>
        <w:t xml:space="preserve">» с объемом расходов в  2024 -2026 годах по </w:t>
      </w:r>
      <w:r w:rsidR="00C65681">
        <w:rPr>
          <w:sz w:val="26"/>
          <w:szCs w:val="26"/>
        </w:rPr>
        <w:t>130,4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 реализация прочих функций, связанных с муниципальным управлением с объемом расходов в  2024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>2026 годах – 2 624,6 тыс. руб., ежегодно;</w:t>
      </w:r>
    </w:p>
    <w:p w:rsidR="006C1FF7" w:rsidRPr="00755A41" w:rsidRDefault="006C1FF7" w:rsidP="006C1FF7">
      <w:pPr>
        <w:ind w:firstLine="426"/>
        <w:jc w:val="both"/>
        <w:rPr>
          <w:sz w:val="26"/>
          <w:szCs w:val="26"/>
        </w:rPr>
      </w:pPr>
      <w:r w:rsidRPr="00A226A7">
        <w:rPr>
          <w:sz w:val="26"/>
          <w:szCs w:val="26"/>
        </w:rPr>
        <w:t xml:space="preserve"> </w:t>
      </w:r>
      <w:r w:rsidRPr="00755A41">
        <w:rPr>
          <w:sz w:val="26"/>
          <w:szCs w:val="26"/>
        </w:rPr>
        <w:t xml:space="preserve">осуществление государственных полномочий Республики Коми, предусмотренных пунктом 13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с объемом расходов в  2024 -2026 годах по </w:t>
      </w:r>
      <w:r w:rsidR="00BB5DEA">
        <w:rPr>
          <w:sz w:val="26"/>
          <w:szCs w:val="26"/>
        </w:rPr>
        <w:t>53,9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ind w:firstLine="567"/>
        <w:jc w:val="both"/>
        <w:rPr>
          <w:sz w:val="26"/>
          <w:szCs w:val="26"/>
        </w:rPr>
      </w:pPr>
      <w:r w:rsidRPr="00755A41">
        <w:rPr>
          <w:sz w:val="26"/>
          <w:szCs w:val="26"/>
        </w:rPr>
        <w:t>осуществление государственных полномочий Республики Коми, предусмотренных пунктом 14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</w:r>
      <w:r w:rsidRPr="00755A41">
        <w:t xml:space="preserve"> </w:t>
      </w:r>
      <w:r w:rsidRPr="00755A41">
        <w:rPr>
          <w:sz w:val="26"/>
          <w:szCs w:val="26"/>
        </w:rPr>
        <w:t xml:space="preserve">с объемом расходов в  2024 -2026 годах по </w:t>
      </w:r>
      <w:r w:rsidR="00C65681">
        <w:rPr>
          <w:sz w:val="26"/>
          <w:szCs w:val="26"/>
        </w:rPr>
        <w:t>32,4</w:t>
      </w:r>
      <w:r w:rsidRPr="00755A41">
        <w:rPr>
          <w:sz w:val="26"/>
          <w:szCs w:val="26"/>
        </w:rPr>
        <w:t xml:space="preserve">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обеспечение деятельности (оказания услуг) муниципальных учреждений (организаций) с объемом расходов в  2024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>2026 годах – 5 788,2 тыс. руб.,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развитие и поддержка актуального состояния портала администрации МО  и сайтов муниципальных учреждений (8-ФЗ, 83-ФЗ и пр.) с объемом расходов в  202</w:t>
      </w:r>
      <w:r w:rsidR="00755A41" w:rsidRPr="00755A41">
        <w:rPr>
          <w:sz w:val="26"/>
          <w:szCs w:val="26"/>
        </w:rPr>
        <w:t>4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>202</w:t>
      </w:r>
      <w:r w:rsidR="00755A41" w:rsidRPr="00755A41">
        <w:rPr>
          <w:sz w:val="26"/>
          <w:szCs w:val="26"/>
        </w:rPr>
        <w:t>6</w:t>
      </w:r>
      <w:r w:rsidRPr="00755A41">
        <w:rPr>
          <w:sz w:val="26"/>
          <w:szCs w:val="26"/>
        </w:rPr>
        <w:t xml:space="preserve"> годах – 26,0 тыс. руб.,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создание, техническое обслуживание, наращивание и модернизация корпоративной сети передачи данных (далее КСПД) МО с объемом расходов в  202</w:t>
      </w:r>
      <w:r w:rsidR="00755A41" w:rsidRPr="00755A41">
        <w:rPr>
          <w:sz w:val="26"/>
          <w:szCs w:val="26"/>
        </w:rPr>
        <w:t>4</w:t>
      </w:r>
      <w:r w:rsidRPr="00755A41">
        <w:rPr>
          <w:b/>
          <w:sz w:val="26"/>
          <w:szCs w:val="26"/>
        </w:rPr>
        <w:t>-</w:t>
      </w:r>
      <w:r w:rsidRPr="00755A41">
        <w:rPr>
          <w:sz w:val="26"/>
          <w:szCs w:val="26"/>
        </w:rPr>
        <w:t>202</w:t>
      </w:r>
      <w:r w:rsidR="00755A41" w:rsidRPr="00755A41">
        <w:rPr>
          <w:sz w:val="26"/>
          <w:szCs w:val="26"/>
        </w:rPr>
        <w:t>6</w:t>
      </w:r>
      <w:r w:rsidRPr="00755A41">
        <w:rPr>
          <w:sz w:val="26"/>
          <w:szCs w:val="26"/>
        </w:rPr>
        <w:t xml:space="preserve"> годах – 100,0 тыс. руб.,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автоматизация и модернизация рабочих мест специалистов  администрации МО и муниципальных учреждений, осуществляющих работу с государственными и муниципальными информационными системами с объемом расходов в  2024 году – 4 091,0 тыс. руб., в 2025-2026 годах по 1 700,0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обеспечение защиты конфиденциальной информации в информационных системах с объемом расходов  в  2024 – 2026 годах по 250,0  тыс. руб. ежегодно;</w:t>
      </w:r>
    </w:p>
    <w:p w:rsidR="006C1FF7" w:rsidRPr="00755A41" w:rsidRDefault="006C1FF7" w:rsidP="006C1FF7">
      <w:pPr>
        <w:jc w:val="both"/>
        <w:rPr>
          <w:sz w:val="26"/>
          <w:szCs w:val="26"/>
        </w:rPr>
      </w:pPr>
      <w:r w:rsidRPr="00755A41">
        <w:rPr>
          <w:sz w:val="26"/>
          <w:szCs w:val="26"/>
        </w:rPr>
        <w:t xml:space="preserve">        обеспечение информационной безопасности в КСПД с объемом расходов в  2024</w:t>
      </w:r>
      <w:r w:rsidRPr="00755A41">
        <w:rPr>
          <w:b/>
          <w:sz w:val="26"/>
          <w:szCs w:val="26"/>
        </w:rPr>
        <w:t>-</w:t>
      </w:r>
      <w:r w:rsidR="00755A41">
        <w:rPr>
          <w:sz w:val="26"/>
          <w:szCs w:val="26"/>
        </w:rPr>
        <w:t>2026</w:t>
      </w:r>
      <w:r w:rsidRPr="00755A41">
        <w:rPr>
          <w:sz w:val="26"/>
          <w:szCs w:val="26"/>
        </w:rPr>
        <w:t xml:space="preserve"> годах – 150,0 тыс. руб., ежегодно;</w:t>
      </w:r>
    </w:p>
    <w:p w:rsidR="006C1FF7" w:rsidRDefault="006C1FF7" w:rsidP="006C1FF7">
      <w:pPr>
        <w:jc w:val="both"/>
        <w:rPr>
          <w:sz w:val="26"/>
          <w:szCs w:val="26"/>
        </w:rPr>
      </w:pPr>
      <w:r w:rsidRPr="0024358F">
        <w:rPr>
          <w:sz w:val="26"/>
          <w:szCs w:val="26"/>
        </w:rPr>
        <w:t xml:space="preserve">       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с объемом расходов в  2024</w:t>
      </w:r>
      <w:r w:rsidRPr="0024358F">
        <w:rPr>
          <w:b/>
          <w:sz w:val="26"/>
          <w:szCs w:val="26"/>
        </w:rPr>
        <w:t>-</w:t>
      </w:r>
      <w:r w:rsidRPr="0024358F">
        <w:rPr>
          <w:sz w:val="26"/>
          <w:szCs w:val="26"/>
        </w:rPr>
        <w:t>2026 го</w:t>
      </w:r>
      <w:r w:rsidR="00CA26E0">
        <w:rPr>
          <w:sz w:val="26"/>
          <w:szCs w:val="26"/>
        </w:rPr>
        <w:t>дах – 203,4 тыс. руб., ежегодно.</w:t>
      </w:r>
    </w:p>
    <w:p w:rsidR="00CA26E0" w:rsidRPr="0024358F" w:rsidRDefault="00CA26E0" w:rsidP="006C1FF7">
      <w:pPr>
        <w:jc w:val="both"/>
        <w:rPr>
          <w:sz w:val="26"/>
          <w:szCs w:val="26"/>
        </w:rPr>
      </w:pPr>
    </w:p>
    <w:p w:rsidR="00FF2A53" w:rsidRPr="00BC29B4" w:rsidRDefault="00FF2A53" w:rsidP="006C1FF7">
      <w:pPr>
        <w:ind w:firstLine="284"/>
        <w:jc w:val="both"/>
        <w:rPr>
          <w:sz w:val="26"/>
          <w:szCs w:val="26"/>
        </w:rPr>
      </w:pPr>
      <w:r w:rsidRPr="00BC29B4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24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2"/>
        <w:gridCol w:w="993"/>
        <w:gridCol w:w="850"/>
        <w:gridCol w:w="992"/>
        <w:gridCol w:w="838"/>
      </w:tblGrid>
      <w:tr w:rsidR="00FF2A53" w:rsidRPr="00B855D4" w:rsidTr="00D56267">
        <w:trPr>
          <w:trHeight w:val="187"/>
          <w:tblHeader/>
          <w:jc w:val="center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D90B46" w:rsidRDefault="00FF2A53" w:rsidP="00D56267">
            <w:pPr>
              <w:pStyle w:val="ConsPlusCell"/>
              <w:jc w:val="center"/>
              <w:rPr>
                <w:sz w:val="20"/>
                <w:szCs w:val="20"/>
              </w:rPr>
            </w:pPr>
            <w:r w:rsidRPr="00D90B46">
              <w:rPr>
                <w:sz w:val="20"/>
                <w:szCs w:val="20"/>
              </w:rPr>
              <w:t xml:space="preserve">Наименование </w:t>
            </w:r>
            <w:r w:rsidRPr="00D90B46">
              <w:rPr>
                <w:sz w:val="20"/>
                <w:szCs w:val="20"/>
              </w:rPr>
              <w:br/>
              <w:t xml:space="preserve"> показателя  </w:t>
            </w:r>
            <w:r w:rsidRPr="00D90B46">
              <w:rPr>
                <w:sz w:val="20"/>
                <w:szCs w:val="20"/>
              </w:rPr>
              <w:br/>
              <w:t xml:space="preserve">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A53" w:rsidRPr="00D90B46" w:rsidRDefault="00FF2A53" w:rsidP="00D56267">
            <w:pPr>
              <w:pStyle w:val="ConsPlusCell"/>
              <w:jc w:val="center"/>
              <w:rPr>
                <w:sz w:val="20"/>
                <w:szCs w:val="20"/>
              </w:rPr>
            </w:pPr>
            <w:r w:rsidRPr="00D90B46">
              <w:rPr>
                <w:sz w:val="20"/>
                <w:szCs w:val="20"/>
              </w:rPr>
              <w:t xml:space="preserve">Ед.   </w:t>
            </w:r>
            <w:r w:rsidRPr="00D90B4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pStyle w:val="ConsPlusCell"/>
              <w:jc w:val="center"/>
              <w:rPr>
                <w:sz w:val="20"/>
                <w:szCs w:val="20"/>
              </w:rPr>
            </w:pPr>
            <w:r w:rsidRPr="00D90B46">
              <w:rPr>
                <w:sz w:val="20"/>
                <w:szCs w:val="20"/>
              </w:rPr>
              <w:t>Значения показателей</w:t>
            </w:r>
          </w:p>
        </w:tc>
      </w:tr>
      <w:tr w:rsidR="00FF2A53" w:rsidRPr="00B855D4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529"/>
          <w:tblHeader/>
          <w:tblCellSpacing w:w="5" w:type="nil"/>
          <w:jc w:val="center"/>
        </w:trPr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widowControl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widowControl w:val="0"/>
              <w:jc w:val="center"/>
            </w:pPr>
            <w:r w:rsidRPr="00D90B46">
              <w:t>202</w:t>
            </w:r>
            <w:r w:rsidR="0075259E">
              <w:t>4</w:t>
            </w:r>
          </w:p>
          <w:p w:rsidR="00FF2A53" w:rsidRPr="00D90B46" w:rsidRDefault="00FF2A53" w:rsidP="00D56267">
            <w:pPr>
              <w:widowControl w:val="0"/>
              <w:jc w:val="center"/>
            </w:pPr>
            <w:r w:rsidRPr="00D90B46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widowControl w:val="0"/>
              <w:jc w:val="center"/>
            </w:pPr>
            <w:r w:rsidRPr="00D90B46">
              <w:t>202</w:t>
            </w:r>
            <w:r w:rsidR="0075259E">
              <w:t>5</w:t>
            </w:r>
          </w:p>
          <w:p w:rsidR="00FF2A53" w:rsidRPr="00D90B46" w:rsidRDefault="00FF2A53" w:rsidP="00D56267">
            <w:pPr>
              <w:widowControl w:val="0"/>
              <w:jc w:val="center"/>
            </w:pPr>
            <w:r w:rsidRPr="00D90B46"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75259E">
            <w:pPr>
              <w:widowControl w:val="0"/>
              <w:jc w:val="center"/>
            </w:pPr>
            <w:r w:rsidRPr="00D90B46">
              <w:t>202</w:t>
            </w:r>
            <w:r w:rsidR="0075259E">
              <w:t>6</w:t>
            </w:r>
            <w:r w:rsidRPr="00D90B46">
              <w:t xml:space="preserve"> год</w:t>
            </w:r>
          </w:p>
        </w:tc>
      </w:tr>
      <w:tr w:rsidR="00FF2A53" w:rsidRPr="00B855D4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26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widowControl w:val="0"/>
            </w:pPr>
            <w:r w:rsidRPr="00D90B46">
              <w:t xml:space="preserve">Уровень удовлетворенности населения деятельностью органов </w:t>
            </w:r>
            <w:r w:rsidRPr="00D90B46">
              <w:lastRenderedPageBreak/>
              <w:t>местного самоуправления (от общего числа опрошенных)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widowControl w:val="0"/>
              <w:jc w:val="center"/>
            </w:pPr>
            <w:r w:rsidRPr="00D90B46">
              <w:lastRenderedPageBreak/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B46"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B46">
              <w:t>45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53" w:rsidRPr="00D90B46" w:rsidRDefault="00FF2A53" w:rsidP="00D5626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B46">
              <w:t>45</w:t>
            </w:r>
          </w:p>
        </w:tc>
      </w:tr>
      <w:tr w:rsidR="00362CD5" w:rsidRPr="00B855D4" w:rsidTr="009E0D10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5" w:rsidRPr="00D90B46" w:rsidRDefault="00362CD5" w:rsidP="00D56267">
            <w:pPr>
              <w:widowControl w:val="0"/>
            </w:pPr>
            <w:r w:rsidRPr="00D90B46">
              <w:lastRenderedPageBreak/>
              <w:t>Объем доходов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5" w:rsidRPr="00D90B46" w:rsidRDefault="00362CD5" w:rsidP="00D56267">
            <w:pPr>
              <w:widowControl w:val="0"/>
              <w:jc w:val="center"/>
            </w:pPr>
            <w:r w:rsidRPr="00D90B46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5" w:rsidRPr="009E0D10" w:rsidRDefault="00362CD5" w:rsidP="00907AAB">
            <w:pPr>
              <w:widowControl w:val="0"/>
              <w:jc w:val="center"/>
              <w:rPr>
                <w:sz w:val="18"/>
                <w:szCs w:val="18"/>
              </w:rPr>
            </w:pPr>
            <w:r w:rsidRPr="009E0D10">
              <w:rPr>
                <w:sz w:val="18"/>
                <w:szCs w:val="18"/>
              </w:rPr>
              <w:t>1828,6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5" w:rsidRPr="009E0D10" w:rsidRDefault="00362CD5" w:rsidP="00907AAB">
            <w:pPr>
              <w:widowControl w:val="0"/>
              <w:jc w:val="center"/>
              <w:rPr>
                <w:sz w:val="18"/>
                <w:szCs w:val="18"/>
              </w:rPr>
            </w:pPr>
            <w:r w:rsidRPr="009E0D10">
              <w:rPr>
                <w:sz w:val="18"/>
                <w:szCs w:val="18"/>
              </w:rPr>
              <w:t>1842,0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5" w:rsidRPr="009E0D10" w:rsidRDefault="00362CD5" w:rsidP="009E0D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1842,0</w:t>
            </w:r>
          </w:p>
        </w:tc>
      </w:tr>
      <w:tr w:rsidR="000263E3" w:rsidRPr="00B855D4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widowControl w:val="0"/>
            </w:pPr>
            <w:r w:rsidRPr="00D90B46">
              <w:t>Налоговые доходы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widowControl w:val="0"/>
              <w:jc w:val="center"/>
            </w:pPr>
            <w:r w:rsidRPr="00D90B46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362CD5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362CD5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362CD5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846,9</w:t>
            </w:r>
          </w:p>
        </w:tc>
      </w:tr>
      <w:tr w:rsidR="000263E3" w:rsidRPr="00B855D4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widowControl w:val="0"/>
            </w:pPr>
            <w:r w:rsidRPr="00D90B46">
              <w:t>Неналоговые доходы 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widowControl w:val="0"/>
              <w:jc w:val="center"/>
            </w:pPr>
            <w:r w:rsidRPr="00D90B46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B46"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B46">
              <w:rPr>
                <w:sz w:val="18"/>
                <w:szCs w:val="18"/>
              </w:rPr>
              <w:t>46,9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0B46">
              <w:rPr>
                <w:sz w:val="18"/>
                <w:szCs w:val="18"/>
              </w:rPr>
              <w:t>46,9</w:t>
            </w:r>
          </w:p>
        </w:tc>
      </w:tr>
      <w:tr w:rsidR="000263E3" w:rsidRPr="00B855D4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widowControl w:val="0"/>
            </w:pPr>
            <w:r w:rsidRPr="00D90B46">
              <w:t>Объем расходов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widowControl w:val="0"/>
              <w:jc w:val="center"/>
            </w:pPr>
            <w:r w:rsidRPr="00D90B46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362CD5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362CD5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9E0D10" w:rsidP="00E60E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1862,0</w:t>
            </w:r>
          </w:p>
        </w:tc>
      </w:tr>
      <w:tr w:rsidR="000263E3" w:rsidRPr="003C1B17" w:rsidTr="00D56267">
        <w:tblPrEx>
          <w:tblCellSpacing w:w="5" w:type="nil"/>
          <w:tblLook w:val="0000" w:firstRow="0" w:lastRow="0" w:firstColumn="0" w:lastColumn="0" w:noHBand="0" w:noVBand="0"/>
        </w:tblPrEx>
        <w:trPr>
          <w:trHeight w:val="1291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3" w:rsidRPr="00D90B46" w:rsidRDefault="000263E3" w:rsidP="00D56267">
            <w:r w:rsidRPr="00D90B46">
              <w:t>Размер дефицита  консолидированного бюджета муниципального района «Печора» относительно объема доходов  консолидированного бюджета  муниципального района «Печора»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D56267">
            <w:pPr>
              <w:jc w:val="center"/>
            </w:pPr>
            <w:r w:rsidRPr="00D90B46"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0A09F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B46">
              <w:t>2,</w:t>
            </w:r>
            <w:r w:rsidR="000A09FE"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6C7B6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B46">
              <w:t>2,</w:t>
            </w:r>
            <w:r w:rsidR="006C7B68"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E3" w:rsidRPr="00D90B46" w:rsidRDefault="000263E3" w:rsidP="000A09F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90B46">
              <w:t>2,</w:t>
            </w:r>
            <w:r w:rsidR="000A09FE">
              <w:t>2</w:t>
            </w:r>
          </w:p>
        </w:tc>
      </w:tr>
    </w:tbl>
    <w:p w:rsidR="00FF2A53" w:rsidRPr="001D711E" w:rsidRDefault="00FF2A53" w:rsidP="00FF2A53">
      <w:pPr>
        <w:rPr>
          <w:color w:val="002060"/>
          <w:sz w:val="24"/>
          <w:szCs w:val="24"/>
        </w:rPr>
      </w:pPr>
    </w:p>
    <w:p w:rsidR="00FF2A53" w:rsidRPr="00156A97" w:rsidRDefault="00FF2A53" w:rsidP="00FF2A53">
      <w:pPr>
        <w:rPr>
          <w:b/>
          <w:color w:val="002060"/>
          <w:sz w:val="26"/>
          <w:szCs w:val="26"/>
          <w:u w:val="single"/>
        </w:rPr>
      </w:pPr>
    </w:p>
    <w:p w:rsidR="003C6411" w:rsidRPr="00D90B46" w:rsidRDefault="003C6411" w:rsidP="003C6411">
      <w:pPr>
        <w:spacing w:after="200" w:line="276" w:lineRule="auto"/>
        <w:ind w:left="567"/>
        <w:contextualSpacing/>
        <w:jc w:val="center"/>
        <w:rPr>
          <w:rFonts w:ascii="Calibri" w:hAnsi="Calibri"/>
          <w:sz w:val="26"/>
          <w:szCs w:val="26"/>
        </w:rPr>
      </w:pPr>
      <w:r w:rsidRPr="00D90B46">
        <w:rPr>
          <w:b/>
          <w:sz w:val="26"/>
          <w:szCs w:val="26"/>
          <w:u w:val="single"/>
        </w:rPr>
        <w:t>Муниципальная программа «Безопасность жизнедеятельности»</w:t>
      </w:r>
    </w:p>
    <w:p w:rsidR="006C1FF7" w:rsidRPr="00D90B46" w:rsidRDefault="003C6411" w:rsidP="006C1FF7">
      <w:pPr>
        <w:ind w:firstLine="284"/>
        <w:jc w:val="both"/>
        <w:rPr>
          <w:sz w:val="26"/>
          <w:szCs w:val="26"/>
        </w:rPr>
      </w:pPr>
      <w:r w:rsidRPr="00D90B46">
        <w:rPr>
          <w:b/>
          <w:sz w:val="26"/>
          <w:szCs w:val="26"/>
        </w:rPr>
        <w:t xml:space="preserve">   </w:t>
      </w:r>
      <w:r w:rsidR="006C1FF7" w:rsidRPr="00D90B46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D90B46">
        <w:rPr>
          <w:sz w:val="26"/>
          <w:szCs w:val="26"/>
        </w:rPr>
        <w:t xml:space="preserve"> - отдел экономики и инвестиций администрации МР «Печора».</w:t>
      </w:r>
    </w:p>
    <w:p w:rsidR="006C1FF7" w:rsidRPr="00D90B46" w:rsidRDefault="006C1FF7" w:rsidP="006C1FF7">
      <w:pPr>
        <w:ind w:firstLine="284"/>
        <w:jc w:val="both"/>
        <w:rPr>
          <w:sz w:val="26"/>
          <w:szCs w:val="26"/>
        </w:rPr>
      </w:pPr>
      <w:r w:rsidRPr="00D90B46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D90B46">
        <w:rPr>
          <w:rFonts w:eastAsia="Calibri"/>
          <w:sz w:val="26"/>
          <w:szCs w:val="26"/>
        </w:rPr>
        <w:t xml:space="preserve"> - </w:t>
      </w:r>
      <w:r w:rsidRPr="00D90B46">
        <w:rPr>
          <w:sz w:val="26"/>
          <w:szCs w:val="26"/>
        </w:rPr>
        <w:t>обеспечение безопасности жизнедеятельности населения на территории муниципального района «Печора».</w:t>
      </w:r>
    </w:p>
    <w:p w:rsidR="006C1FF7" w:rsidRPr="00D90B46" w:rsidRDefault="006C1FF7" w:rsidP="006C1FF7">
      <w:pPr>
        <w:ind w:firstLine="284"/>
        <w:jc w:val="both"/>
        <w:rPr>
          <w:b/>
          <w:sz w:val="26"/>
          <w:szCs w:val="26"/>
        </w:rPr>
      </w:pPr>
      <w:r w:rsidRPr="00D90B46">
        <w:rPr>
          <w:b/>
          <w:sz w:val="26"/>
          <w:szCs w:val="26"/>
        </w:rPr>
        <w:t xml:space="preserve">   Наиболее значимыми основными мероприятиями муниципальной программы являются:</w:t>
      </w:r>
    </w:p>
    <w:p w:rsidR="006C1FF7" w:rsidRPr="00907AAB" w:rsidRDefault="006C1FF7" w:rsidP="006C1FF7">
      <w:pPr>
        <w:jc w:val="both"/>
        <w:rPr>
          <w:sz w:val="26"/>
          <w:szCs w:val="26"/>
        </w:rPr>
      </w:pPr>
      <w:r w:rsidRPr="00907AAB">
        <w:rPr>
          <w:sz w:val="26"/>
          <w:szCs w:val="26"/>
        </w:rPr>
        <w:t xml:space="preserve">       обеспечение функций казенных учреждений с объемом расходов в 2024 году – 23 509,1 тыс. руб., в 2025 году – 24 141,5 тыс. руб., в 2026 году – 24 145,5 тыс. руб.;</w:t>
      </w:r>
    </w:p>
    <w:p w:rsidR="006C1FF7" w:rsidRDefault="006C1FF7" w:rsidP="00907AAB">
      <w:pPr>
        <w:ind w:firstLine="426"/>
        <w:jc w:val="both"/>
        <w:rPr>
          <w:sz w:val="26"/>
          <w:szCs w:val="26"/>
        </w:rPr>
      </w:pPr>
      <w:r w:rsidRPr="00907AAB">
        <w:rPr>
          <w:sz w:val="26"/>
          <w:szCs w:val="26"/>
        </w:rPr>
        <w:t>обеспечение эксплуатационной надежности гидротехнических сооружений с объемом расходов в 2024 году – 172,9 тыс. руб.</w:t>
      </w:r>
    </w:p>
    <w:p w:rsidR="00CA26E0" w:rsidRPr="00907AAB" w:rsidRDefault="00CA26E0" w:rsidP="00907AAB">
      <w:pPr>
        <w:ind w:firstLine="426"/>
        <w:jc w:val="both"/>
        <w:rPr>
          <w:sz w:val="26"/>
          <w:szCs w:val="26"/>
        </w:rPr>
      </w:pPr>
    </w:p>
    <w:p w:rsidR="003C6411" w:rsidRPr="00907AAB" w:rsidRDefault="003C6411" w:rsidP="006C1FF7">
      <w:pPr>
        <w:ind w:firstLine="284"/>
        <w:jc w:val="both"/>
        <w:rPr>
          <w:sz w:val="24"/>
          <w:szCs w:val="24"/>
        </w:rPr>
      </w:pPr>
      <w:r w:rsidRPr="00907AAB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1"/>
        <w:gridCol w:w="993"/>
        <w:gridCol w:w="884"/>
        <w:gridCol w:w="1134"/>
        <w:gridCol w:w="1134"/>
      </w:tblGrid>
      <w:tr w:rsidR="00E1094A" w:rsidRPr="00907AAB" w:rsidTr="00C55102">
        <w:trPr>
          <w:trHeight w:val="187"/>
          <w:tblCellSpacing w:w="5" w:type="nil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 xml:space="preserve">Наименование </w:t>
            </w:r>
            <w:r w:rsidRPr="00907AAB">
              <w:rPr>
                <w:sz w:val="22"/>
                <w:szCs w:val="22"/>
              </w:rPr>
              <w:br/>
              <w:t xml:space="preserve"> показателя  </w:t>
            </w:r>
            <w:r w:rsidRPr="00907AAB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 xml:space="preserve">Ед.   </w:t>
            </w:r>
            <w:r w:rsidRPr="00907AA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Значения показателей</w:t>
            </w:r>
          </w:p>
        </w:tc>
      </w:tr>
      <w:tr w:rsidR="00E1094A" w:rsidRPr="00907AAB" w:rsidTr="00C55102">
        <w:trPr>
          <w:trHeight w:val="540"/>
          <w:tblCellSpacing w:w="5" w:type="nil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202</w:t>
            </w:r>
            <w:r w:rsidR="00E1094A" w:rsidRPr="00907AAB">
              <w:rPr>
                <w:sz w:val="22"/>
                <w:szCs w:val="22"/>
              </w:rPr>
              <w:t>4</w:t>
            </w:r>
          </w:p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202</w:t>
            </w:r>
            <w:r w:rsidR="00E1094A" w:rsidRPr="00907AAB">
              <w:rPr>
                <w:sz w:val="22"/>
                <w:szCs w:val="22"/>
              </w:rPr>
              <w:t>5</w:t>
            </w:r>
          </w:p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202</w:t>
            </w:r>
            <w:r w:rsidR="00E1094A" w:rsidRPr="00907AAB">
              <w:rPr>
                <w:sz w:val="22"/>
                <w:szCs w:val="22"/>
              </w:rPr>
              <w:t>6</w:t>
            </w:r>
          </w:p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 xml:space="preserve"> год</w:t>
            </w:r>
          </w:p>
        </w:tc>
      </w:tr>
      <w:tr w:rsidR="00E1094A" w:rsidRPr="00907AAB" w:rsidTr="00C55102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907AAB" w:rsidRDefault="003C6411" w:rsidP="003C6411">
            <w:pPr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тыс. т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E10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7AAB">
              <w:rPr>
                <w:sz w:val="24"/>
                <w:szCs w:val="24"/>
              </w:rPr>
              <w:t>15,</w:t>
            </w:r>
            <w:r w:rsidR="00E1094A" w:rsidRPr="00907A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127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7AAB">
              <w:rPr>
                <w:sz w:val="24"/>
                <w:szCs w:val="24"/>
              </w:rPr>
              <w:t>15,</w:t>
            </w:r>
            <w:r w:rsidR="00127892" w:rsidRPr="00907A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7AAB">
              <w:rPr>
                <w:sz w:val="24"/>
                <w:szCs w:val="24"/>
              </w:rPr>
              <w:t>15,2</w:t>
            </w:r>
          </w:p>
        </w:tc>
      </w:tr>
      <w:tr w:rsidR="00E1094A" w:rsidRPr="00907AAB" w:rsidTr="00C55102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11" w:rsidRPr="00907AAB" w:rsidRDefault="003C6411" w:rsidP="003C6411">
            <w:pPr>
              <w:widowControl w:val="0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 xml:space="preserve">Количество подразделений добровольной пожарной охраны на территории населенных пунктов </w:t>
            </w:r>
          </w:p>
          <w:p w:rsidR="003C6411" w:rsidRPr="00907AAB" w:rsidRDefault="003C6411" w:rsidP="003C6411">
            <w:pPr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(с нарастающим итогом)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ед.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907AAB" w:rsidRDefault="003C6411" w:rsidP="003C6411">
            <w:pPr>
              <w:jc w:val="center"/>
              <w:rPr>
                <w:sz w:val="22"/>
                <w:szCs w:val="22"/>
              </w:rPr>
            </w:pPr>
            <w:r w:rsidRPr="00907AAB">
              <w:rPr>
                <w:sz w:val="22"/>
                <w:szCs w:val="22"/>
              </w:rPr>
              <w:t>27</w:t>
            </w:r>
          </w:p>
        </w:tc>
      </w:tr>
    </w:tbl>
    <w:p w:rsidR="003C6411" w:rsidRPr="00D557C7" w:rsidRDefault="003C6411" w:rsidP="003C6411">
      <w:pPr>
        <w:keepNext/>
        <w:spacing w:before="360" w:after="240"/>
        <w:ind w:firstLine="567"/>
        <w:jc w:val="center"/>
        <w:outlineLvl w:val="0"/>
        <w:rPr>
          <w:b/>
          <w:sz w:val="26"/>
          <w:szCs w:val="26"/>
          <w:u w:val="single"/>
        </w:rPr>
      </w:pPr>
      <w:r w:rsidRPr="00D557C7">
        <w:rPr>
          <w:b/>
          <w:sz w:val="26"/>
          <w:szCs w:val="26"/>
          <w:u w:val="single"/>
        </w:rPr>
        <w:t>Муниципальная программа «Социальное развитие»</w:t>
      </w:r>
    </w:p>
    <w:p w:rsidR="006C1FF7" w:rsidRPr="00D557C7" w:rsidRDefault="003C6411" w:rsidP="006C1FF7">
      <w:pPr>
        <w:ind w:firstLine="284"/>
        <w:jc w:val="both"/>
        <w:rPr>
          <w:sz w:val="26"/>
          <w:szCs w:val="26"/>
        </w:rPr>
      </w:pPr>
      <w:r w:rsidRPr="00D557C7">
        <w:rPr>
          <w:b/>
          <w:sz w:val="26"/>
          <w:szCs w:val="26"/>
        </w:rPr>
        <w:t xml:space="preserve">   </w:t>
      </w:r>
      <w:r w:rsidR="006C1FF7" w:rsidRPr="00D557C7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D557C7">
        <w:rPr>
          <w:sz w:val="26"/>
          <w:szCs w:val="26"/>
        </w:rPr>
        <w:t xml:space="preserve"> - отдел экономики и инвестиций администрации МР «Печора».</w:t>
      </w:r>
    </w:p>
    <w:p w:rsidR="006C1FF7" w:rsidRPr="00D557C7" w:rsidRDefault="006C1FF7" w:rsidP="006C1FF7">
      <w:pPr>
        <w:ind w:firstLine="284"/>
        <w:jc w:val="both"/>
        <w:rPr>
          <w:sz w:val="26"/>
          <w:szCs w:val="26"/>
        </w:rPr>
      </w:pPr>
      <w:r w:rsidRPr="00D557C7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D557C7">
        <w:rPr>
          <w:rFonts w:eastAsia="Calibri"/>
          <w:sz w:val="26"/>
          <w:szCs w:val="26"/>
        </w:rPr>
        <w:t xml:space="preserve"> </w:t>
      </w:r>
      <w:r w:rsidRPr="00D557C7">
        <w:rPr>
          <w:rFonts w:eastAsia="Calibri"/>
          <w:b/>
          <w:sz w:val="26"/>
          <w:szCs w:val="26"/>
        </w:rPr>
        <w:t>-</w:t>
      </w:r>
      <w:r w:rsidRPr="00D557C7">
        <w:rPr>
          <w:rFonts w:eastAsia="Calibri"/>
          <w:sz w:val="26"/>
          <w:szCs w:val="26"/>
        </w:rPr>
        <w:t xml:space="preserve"> </w:t>
      </w:r>
      <w:r w:rsidRPr="00D557C7">
        <w:rPr>
          <w:sz w:val="26"/>
          <w:szCs w:val="26"/>
        </w:rPr>
        <w:t>повышение социальной защищенности граждан муниципального района «Печора» и эффективное использование потенциала социально ориентированных некоммерческих организаций в решении задач социально-экономического развития района.</w:t>
      </w:r>
      <w:r w:rsidRPr="00D557C7">
        <w:rPr>
          <w:sz w:val="26"/>
          <w:szCs w:val="26"/>
        </w:rPr>
        <w:tab/>
        <w:t xml:space="preserve">                      </w:t>
      </w:r>
      <w:r w:rsidRPr="00D557C7">
        <w:rPr>
          <w:sz w:val="26"/>
          <w:szCs w:val="26"/>
        </w:rPr>
        <w:tab/>
        <w:t xml:space="preserve"> </w:t>
      </w:r>
    </w:p>
    <w:p w:rsidR="006C1FF7" w:rsidRPr="001361FB" w:rsidRDefault="006C1FF7" w:rsidP="006C1FF7">
      <w:pPr>
        <w:ind w:firstLine="284"/>
        <w:jc w:val="both"/>
        <w:rPr>
          <w:b/>
          <w:sz w:val="26"/>
          <w:szCs w:val="26"/>
        </w:rPr>
      </w:pPr>
      <w:r w:rsidRPr="0060154D">
        <w:rPr>
          <w:sz w:val="26"/>
          <w:szCs w:val="26"/>
        </w:rPr>
        <w:t xml:space="preserve"> </w:t>
      </w:r>
      <w:r w:rsidRPr="0060154D">
        <w:rPr>
          <w:b/>
          <w:sz w:val="26"/>
          <w:szCs w:val="26"/>
        </w:rPr>
        <w:t xml:space="preserve"> Наиболее значимыми основными мероприятиями муниципальной </w:t>
      </w:r>
      <w:r w:rsidRPr="001361FB">
        <w:rPr>
          <w:b/>
          <w:sz w:val="26"/>
          <w:szCs w:val="26"/>
        </w:rPr>
        <w:t>программы являются:</w:t>
      </w:r>
    </w:p>
    <w:p w:rsidR="006C1FF7" w:rsidRPr="00907AAB" w:rsidRDefault="006C1FF7" w:rsidP="006C1FF7">
      <w:pPr>
        <w:jc w:val="both"/>
        <w:rPr>
          <w:sz w:val="26"/>
          <w:szCs w:val="26"/>
        </w:rPr>
      </w:pPr>
      <w:r w:rsidRPr="00907AAB">
        <w:rPr>
          <w:sz w:val="26"/>
          <w:szCs w:val="26"/>
        </w:rPr>
        <w:lastRenderedPageBreak/>
        <w:t xml:space="preserve">     участие в организации проведения оплачиваемых общественных работ с объемом расходов в 2024 – 2026 годах по 156,2 тыс. руб., ежегодно;</w:t>
      </w:r>
    </w:p>
    <w:p w:rsidR="006C1FF7" w:rsidRPr="00907AAB" w:rsidRDefault="006C1FF7" w:rsidP="006C1FF7">
      <w:pPr>
        <w:jc w:val="both"/>
        <w:rPr>
          <w:sz w:val="26"/>
          <w:szCs w:val="26"/>
        </w:rPr>
      </w:pPr>
      <w:r w:rsidRPr="00907AAB">
        <w:rPr>
          <w:sz w:val="26"/>
          <w:szCs w:val="26"/>
        </w:rPr>
        <w:t xml:space="preserve">     обеспечение единовременной выплаты  при рождении первого,  второго, третьего и каждого последующего ребенка в семье, а  также при  усыновлении  (удочерении)  ребенка,  являющегося  первым,  вторым, третьим и  каждым последующим ребенком в семье с объемом расходов в 2024 – 2026 годах по 1 186,3 тыс. руб., ежегодно;</w:t>
      </w:r>
    </w:p>
    <w:p w:rsidR="006C1FF7" w:rsidRPr="00907AAB" w:rsidRDefault="006C1FF7" w:rsidP="006C1FF7">
      <w:pPr>
        <w:jc w:val="both"/>
        <w:rPr>
          <w:sz w:val="26"/>
          <w:szCs w:val="26"/>
        </w:rPr>
      </w:pPr>
      <w:r w:rsidRPr="00907AAB">
        <w:rPr>
          <w:sz w:val="26"/>
          <w:szCs w:val="26"/>
        </w:rPr>
        <w:t xml:space="preserve">       </w:t>
      </w:r>
      <w:r w:rsidR="00D41D0E">
        <w:rPr>
          <w:sz w:val="26"/>
          <w:szCs w:val="26"/>
        </w:rPr>
        <w:t>о</w:t>
      </w:r>
      <w:r w:rsidR="00D41D0E" w:rsidRPr="00D41D0E">
        <w:rPr>
          <w:sz w:val="26"/>
          <w:szCs w:val="26"/>
        </w:rPr>
        <w:t xml:space="preserve"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</w:r>
      <w:r w:rsidRPr="00907AAB">
        <w:rPr>
          <w:sz w:val="26"/>
          <w:szCs w:val="26"/>
        </w:rPr>
        <w:t xml:space="preserve">в  2024 году – </w:t>
      </w:r>
      <w:r w:rsidR="00D41D0E">
        <w:rPr>
          <w:sz w:val="26"/>
          <w:szCs w:val="26"/>
        </w:rPr>
        <w:t>7</w:t>
      </w:r>
      <w:r w:rsidRPr="00907AAB">
        <w:rPr>
          <w:sz w:val="26"/>
          <w:szCs w:val="26"/>
        </w:rPr>
        <w:t> </w:t>
      </w:r>
      <w:r w:rsidR="00D41D0E">
        <w:rPr>
          <w:sz w:val="26"/>
          <w:szCs w:val="26"/>
        </w:rPr>
        <w:t>784</w:t>
      </w:r>
      <w:r w:rsidRPr="00907AAB">
        <w:rPr>
          <w:sz w:val="26"/>
          <w:szCs w:val="26"/>
        </w:rPr>
        <w:t>,</w:t>
      </w:r>
      <w:r w:rsidR="00D41D0E">
        <w:rPr>
          <w:sz w:val="26"/>
          <w:szCs w:val="26"/>
        </w:rPr>
        <w:t>1</w:t>
      </w:r>
      <w:r w:rsidRPr="00907AAB">
        <w:rPr>
          <w:sz w:val="26"/>
          <w:szCs w:val="26"/>
        </w:rPr>
        <w:t xml:space="preserve"> тыс. руб., в 2025 году – </w:t>
      </w:r>
      <w:r w:rsidR="00D41D0E">
        <w:rPr>
          <w:sz w:val="26"/>
          <w:szCs w:val="26"/>
        </w:rPr>
        <w:t>7</w:t>
      </w:r>
      <w:r w:rsidRPr="00907AAB">
        <w:rPr>
          <w:sz w:val="26"/>
          <w:szCs w:val="26"/>
        </w:rPr>
        <w:t xml:space="preserve"> </w:t>
      </w:r>
      <w:r w:rsidR="00D41D0E">
        <w:rPr>
          <w:sz w:val="26"/>
          <w:szCs w:val="26"/>
        </w:rPr>
        <w:t>005</w:t>
      </w:r>
      <w:r w:rsidRPr="00907AAB">
        <w:rPr>
          <w:sz w:val="26"/>
          <w:szCs w:val="26"/>
        </w:rPr>
        <w:t>,</w:t>
      </w:r>
      <w:r w:rsidR="00D41D0E">
        <w:rPr>
          <w:sz w:val="26"/>
          <w:szCs w:val="26"/>
        </w:rPr>
        <w:t>7</w:t>
      </w:r>
      <w:r w:rsidRPr="00907AAB">
        <w:rPr>
          <w:sz w:val="26"/>
          <w:szCs w:val="26"/>
        </w:rPr>
        <w:t xml:space="preserve"> тыс. руб., в 2026 году -  </w:t>
      </w:r>
      <w:r w:rsidR="00D41D0E">
        <w:rPr>
          <w:sz w:val="26"/>
          <w:szCs w:val="26"/>
        </w:rPr>
        <w:t>6</w:t>
      </w:r>
      <w:r w:rsidRPr="00907AAB">
        <w:rPr>
          <w:sz w:val="26"/>
          <w:szCs w:val="26"/>
        </w:rPr>
        <w:t> </w:t>
      </w:r>
      <w:r w:rsidR="00D41D0E">
        <w:rPr>
          <w:sz w:val="26"/>
          <w:szCs w:val="26"/>
        </w:rPr>
        <w:t>22</w:t>
      </w:r>
      <w:r w:rsidRPr="00907AAB">
        <w:rPr>
          <w:sz w:val="26"/>
          <w:szCs w:val="26"/>
        </w:rPr>
        <w:t>7,</w:t>
      </w:r>
      <w:r w:rsidR="00BB5DEA">
        <w:rPr>
          <w:sz w:val="26"/>
          <w:szCs w:val="26"/>
        </w:rPr>
        <w:t>3</w:t>
      </w:r>
      <w:r w:rsidRPr="00907AAB">
        <w:rPr>
          <w:sz w:val="26"/>
          <w:szCs w:val="26"/>
        </w:rPr>
        <w:t xml:space="preserve"> тыс. руб.;</w:t>
      </w:r>
    </w:p>
    <w:p w:rsidR="006C1FF7" w:rsidRPr="001F49E4" w:rsidRDefault="006C1FF7" w:rsidP="006C1FF7">
      <w:pPr>
        <w:ind w:firstLine="426"/>
        <w:jc w:val="both"/>
        <w:rPr>
          <w:sz w:val="26"/>
          <w:szCs w:val="26"/>
        </w:rPr>
      </w:pPr>
      <w:r w:rsidRPr="00907AAB">
        <w:rPr>
          <w:sz w:val="26"/>
          <w:szCs w:val="26"/>
        </w:rPr>
        <w:t xml:space="preserve">обеспечение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 в 2024 –  2026 годах по 1 519,8 тыс. руб., </w:t>
      </w:r>
      <w:r w:rsidRPr="001F49E4">
        <w:rPr>
          <w:sz w:val="26"/>
          <w:szCs w:val="26"/>
        </w:rPr>
        <w:t>ежегодно;</w:t>
      </w:r>
    </w:p>
    <w:p w:rsidR="006C1FF7" w:rsidRPr="001F49E4" w:rsidRDefault="006C1FF7" w:rsidP="006C1FF7">
      <w:pPr>
        <w:jc w:val="both"/>
        <w:rPr>
          <w:sz w:val="26"/>
          <w:szCs w:val="26"/>
        </w:rPr>
      </w:pPr>
      <w:r w:rsidRPr="001F49E4">
        <w:rPr>
          <w:sz w:val="26"/>
          <w:szCs w:val="26"/>
        </w:rPr>
        <w:t xml:space="preserve">        предоставление социальных выплат молодым семьям на приобретение жилого помещения или создание объекта индивидуального жилищного строительства с объемом расходов в  2024 году – 800,0 тыс. руб., в 2025-2026 годах по 1 800,0 тыс. руб. ежегодно;</w:t>
      </w:r>
    </w:p>
    <w:p w:rsidR="006C1FF7" w:rsidRPr="001F49E4" w:rsidRDefault="006C1FF7" w:rsidP="006C1FF7">
      <w:pPr>
        <w:jc w:val="both"/>
        <w:rPr>
          <w:sz w:val="26"/>
          <w:szCs w:val="26"/>
        </w:rPr>
      </w:pPr>
      <w:r w:rsidRPr="001F49E4">
        <w:rPr>
          <w:sz w:val="26"/>
          <w:szCs w:val="26"/>
        </w:rPr>
        <w:t xml:space="preserve">       предоставление субсидий общественным некоммерческим организациям на частичное финансовое обеспечение расходов в 2024 году – 270,0 тыс. руб., в   2025 году - 250,0 тыс. руб., в 2026 году – 260,0 тыс. руб.;</w:t>
      </w:r>
    </w:p>
    <w:p w:rsidR="006C1FF7" w:rsidRDefault="006C1FF7" w:rsidP="006C1FF7">
      <w:pPr>
        <w:jc w:val="both"/>
        <w:rPr>
          <w:sz w:val="26"/>
          <w:szCs w:val="26"/>
        </w:rPr>
      </w:pPr>
      <w:r w:rsidRPr="001F49E4">
        <w:rPr>
          <w:sz w:val="26"/>
          <w:szCs w:val="26"/>
        </w:rPr>
        <w:t xml:space="preserve">        реализация муниципальных программ (подпрограмм, основных мероприятий) поддержки социально ориентированных некоммерческих организаций с объемом </w:t>
      </w:r>
      <w:r w:rsidRPr="004F43A3">
        <w:rPr>
          <w:sz w:val="26"/>
          <w:szCs w:val="26"/>
        </w:rPr>
        <w:t>расходов в 2024 –  2026 годах по 30,0 тыс. руб., ежегодно.</w:t>
      </w:r>
    </w:p>
    <w:p w:rsidR="00CA26E0" w:rsidRPr="004F43A3" w:rsidRDefault="00CA26E0" w:rsidP="006C1FF7">
      <w:pPr>
        <w:jc w:val="both"/>
        <w:rPr>
          <w:sz w:val="26"/>
          <w:szCs w:val="26"/>
        </w:rPr>
      </w:pPr>
    </w:p>
    <w:p w:rsidR="003C6411" w:rsidRPr="004F43A3" w:rsidRDefault="003C6411" w:rsidP="006C1FF7">
      <w:pPr>
        <w:ind w:firstLine="284"/>
        <w:jc w:val="both"/>
        <w:rPr>
          <w:sz w:val="26"/>
          <w:szCs w:val="26"/>
        </w:rPr>
      </w:pPr>
      <w:r w:rsidRPr="004F43A3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848"/>
        <w:gridCol w:w="854"/>
        <w:gridCol w:w="992"/>
      </w:tblGrid>
      <w:tr w:rsidR="003C6411" w:rsidRPr="004F43A3" w:rsidTr="00C55102">
        <w:trPr>
          <w:trHeight w:val="187"/>
          <w:tblHeader/>
          <w:tblCellSpacing w:w="5" w:type="nil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 xml:space="preserve">Наименование показателя  </w:t>
            </w:r>
            <w:r w:rsidRPr="004F43A3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 xml:space="preserve">Ед.   </w:t>
            </w:r>
            <w:r w:rsidRPr="004F43A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Значения показателей</w:t>
            </w:r>
          </w:p>
        </w:tc>
      </w:tr>
      <w:tr w:rsidR="003C6411" w:rsidRPr="004F43A3" w:rsidTr="00C55102">
        <w:trPr>
          <w:trHeight w:val="540"/>
          <w:tblHeader/>
          <w:tblCellSpacing w:w="5" w:type="nil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202</w:t>
            </w:r>
            <w:r w:rsidR="004F43A3" w:rsidRPr="004F43A3">
              <w:rPr>
                <w:sz w:val="22"/>
                <w:szCs w:val="22"/>
              </w:rPr>
              <w:t>4</w:t>
            </w:r>
          </w:p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202</w:t>
            </w:r>
            <w:r w:rsidR="004F43A3" w:rsidRPr="004F43A3">
              <w:rPr>
                <w:sz w:val="22"/>
                <w:szCs w:val="22"/>
              </w:rPr>
              <w:t>5</w:t>
            </w:r>
          </w:p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202</w:t>
            </w:r>
            <w:r w:rsidR="004F43A3" w:rsidRPr="004F43A3">
              <w:rPr>
                <w:sz w:val="22"/>
                <w:szCs w:val="22"/>
              </w:rPr>
              <w:t>6</w:t>
            </w:r>
          </w:p>
          <w:p w:rsidR="003C6411" w:rsidRPr="004F43A3" w:rsidRDefault="003C6411" w:rsidP="003C6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 xml:space="preserve"> год</w:t>
            </w:r>
          </w:p>
        </w:tc>
      </w:tr>
      <w:tr w:rsidR="003C6411" w:rsidRPr="004F43A3" w:rsidTr="00C55102">
        <w:trPr>
          <w:trHeight w:val="239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Уровень регистрируемой безработицы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1,8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094975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1,7</w:t>
            </w:r>
          </w:p>
        </w:tc>
      </w:tr>
      <w:tr w:rsidR="003C6411" w:rsidRPr="001F49E4" w:rsidTr="00C55102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Коэффициент рождаемости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094975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12,0</w:t>
            </w:r>
          </w:p>
        </w:tc>
      </w:tr>
      <w:tr w:rsidR="003C6411" w:rsidRPr="001F49E4" w:rsidTr="00C55102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Коэффициент смертности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4F43A3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13,</w:t>
            </w:r>
            <w:r w:rsidR="004F43A3" w:rsidRPr="004F43A3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094975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13,</w:t>
            </w:r>
            <w:r w:rsidR="00094975" w:rsidRPr="004F43A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13,4</w:t>
            </w:r>
          </w:p>
        </w:tc>
      </w:tr>
      <w:tr w:rsidR="003C6411" w:rsidRPr="001F49E4" w:rsidTr="00C55102">
        <w:trPr>
          <w:trHeight w:val="367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napToGrid w:val="0"/>
                <w:sz w:val="22"/>
                <w:szCs w:val="22"/>
              </w:rPr>
              <w:t>Доля проведенных мероприятий, направленных на развитие и укрепление института семьи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</w:pPr>
            <w:r w:rsidRPr="004F43A3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</w:pPr>
            <w:r w:rsidRPr="004F43A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100</w:t>
            </w:r>
          </w:p>
        </w:tc>
      </w:tr>
      <w:tr w:rsidR="003C6411" w:rsidRPr="001F49E4" w:rsidTr="00C55102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Доля граждан из числа детей 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14,9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14,9</w:t>
            </w:r>
          </w:p>
        </w:tc>
      </w:tr>
      <w:tr w:rsidR="003C6411" w:rsidRPr="001F49E4" w:rsidTr="00C55102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napToGrid w:val="0"/>
                <w:sz w:val="22"/>
                <w:szCs w:val="22"/>
              </w:rPr>
              <w:t xml:space="preserve">Доля ветеранов боевых действий, инвалидов, семей, имеющих детей-инвалидов, получивших единовременную денежную выплату на строительство или приобретение жилых помещений, от общего числа граждан данной </w:t>
            </w:r>
            <w:r w:rsidRPr="004F43A3">
              <w:rPr>
                <w:snapToGrid w:val="0"/>
                <w:sz w:val="22"/>
                <w:szCs w:val="22"/>
              </w:rPr>
              <w:lastRenderedPageBreak/>
              <w:t>категории, состоящих на учете в качестве нуждающихся в жилых помещениях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14,7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14,7</w:t>
            </w:r>
          </w:p>
        </w:tc>
      </w:tr>
      <w:tr w:rsidR="003C6411" w:rsidRPr="001F49E4" w:rsidTr="00C55102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lastRenderedPageBreak/>
              <w:t>Доля молодых семей, которым предоставлены социальные выплаты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widowControl w:val="0"/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100</w:t>
            </w:r>
          </w:p>
        </w:tc>
      </w:tr>
      <w:tr w:rsidR="003C6411" w:rsidRPr="0060154D" w:rsidTr="00C55102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both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Доля социально ориентированных некоммерческих организаций, получивших поддержку со стороны органов местного самоуправления, в общем  количестве некоммерческих организаций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15,7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11" w:rsidRPr="004F43A3" w:rsidRDefault="003C6411" w:rsidP="003C6411">
            <w:pPr>
              <w:jc w:val="center"/>
              <w:rPr>
                <w:sz w:val="22"/>
                <w:szCs w:val="22"/>
              </w:rPr>
            </w:pPr>
            <w:r w:rsidRPr="004F43A3">
              <w:rPr>
                <w:sz w:val="22"/>
                <w:szCs w:val="22"/>
              </w:rPr>
              <w:t>15,7</w:t>
            </w:r>
          </w:p>
        </w:tc>
      </w:tr>
    </w:tbl>
    <w:p w:rsidR="003C6411" w:rsidRPr="003C6411" w:rsidRDefault="003C6411" w:rsidP="003C6411">
      <w:pPr>
        <w:ind w:firstLine="284"/>
        <w:jc w:val="both"/>
        <w:rPr>
          <w:sz w:val="26"/>
          <w:szCs w:val="26"/>
        </w:rPr>
      </w:pPr>
      <w:r w:rsidRPr="003C6411">
        <w:rPr>
          <w:b/>
          <w:sz w:val="26"/>
          <w:szCs w:val="26"/>
        </w:rPr>
        <w:t xml:space="preserve"> </w:t>
      </w:r>
    </w:p>
    <w:p w:rsidR="006273EA" w:rsidRPr="00491E85" w:rsidRDefault="006273EA" w:rsidP="006273EA">
      <w:pPr>
        <w:pStyle w:val="1"/>
        <w:spacing w:before="360" w:after="240"/>
        <w:ind w:firstLine="567"/>
        <w:rPr>
          <w:sz w:val="26"/>
          <w:szCs w:val="26"/>
        </w:rPr>
      </w:pPr>
      <w:r w:rsidRPr="00491E85">
        <w:rPr>
          <w:sz w:val="26"/>
          <w:szCs w:val="26"/>
        </w:rPr>
        <w:t>Муниципальная программа «Обеспечение охраны общественного порядка и профилактика правонарушений»</w:t>
      </w:r>
    </w:p>
    <w:p w:rsidR="006C1FF7" w:rsidRPr="00491E85" w:rsidRDefault="006273EA" w:rsidP="006C1FF7">
      <w:pPr>
        <w:ind w:firstLine="284"/>
        <w:jc w:val="both"/>
        <w:rPr>
          <w:sz w:val="26"/>
          <w:szCs w:val="26"/>
        </w:rPr>
      </w:pPr>
      <w:r w:rsidRPr="00491E85">
        <w:rPr>
          <w:b/>
          <w:sz w:val="26"/>
          <w:szCs w:val="26"/>
        </w:rPr>
        <w:t xml:space="preserve">   </w:t>
      </w:r>
      <w:r w:rsidR="006C1FF7" w:rsidRPr="00491E85">
        <w:rPr>
          <w:b/>
          <w:sz w:val="26"/>
          <w:szCs w:val="26"/>
        </w:rPr>
        <w:t>Ответственный исполнитель муниципальной программы</w:t>
      </w:r>
      <w:r w:rsidR="006C1FF7" w:rsidRPr="00491E85">
        <w:rPr>
          <w:sz w:val="26"/>
          <w:szCs w:val="26"/>
        </w:rPr>
        <w:t xml:space="preserve"> - МКУ «Управление по делам ГО и ЧС».</w:t>
      </w:r>
    </w:p>
    <w:p w:rsidR="006C1FF7" w:rsidRPr="002A4CD8" w:rsidRDefault="006C1FF7" w:rsidP="006C1FF7">
      <w:pPr>
        <w:ind w:firstLine="284"/>
        <w:jc w:val="both"/>
        <w:rPr>
          <w:color w:val="00B050"/>
          <w:sz w:val="26"/>
          <w:szCs w:val="26"/>
        </w:rPr>
      </w:pPr>
      <w:r w:rsidRPr="00491E85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491E85">
        <w:rPr>
          <w:rFonts w:eastAsia="Calibri"/>
          <w:sz w:val="26"/>
          <w:szCs w:val="26"/>
        </w:rPr>
        <w:t xml:space="preserve"> </w:t>
      </w:r>
      <w:r w:rsidRPr="00491E85">
        <w:rPr>
          <w:rFonts w:eastAsia="Calibri"/>
          <w:b/>
          <w:sz w:val="26"/>
          <w:szCs w:val="26"/>
        </w:rPr>
        <w:t>-</w:t>
      </w:r>
      <w:r w:rsidRPr="00491E85">
        <w:rPr>
          <w:rFonts w:eastAsia="Calibri"/>
          <w:sz w:val="26"/>
          <w:szCs w:val="26"/>
        </w:rPr>
        <w:t xml:space="preserve"> </w:t>
      </w:r>
      <w:r w:rsidRPr="00491E85">
        <w:rPr>
          <w:sz w:val="26"/>
          <w:szCs w:val="26"/>
        </w:rPr>
        <w:t>создание условий для укрепления правопорядка и профилактики правонарушений на территории МО МР «Печора».</w:t>
      </w:r>
      <w:r w:rsidRPr="00491E85">
        <w:rPr>
          <w:sz w:val="26"/>
          <w:szCs w:val="26"/>
        </w:rPr>
        <w:tab/>
      </w:r>
      <w:r w:rsidRPr="002A4CD8">
        <w:rPr>
          <w:color w:val="00B050"/>
          <w:sz w:val="26"/>
          <w:szCs w:val="26"/>
        </w:rPr>
        <w:t xml:space="preserve">                      </w:t>
      </w:r>
      <w:r w:rsidRPr="002A4CD8">
        <w:rPr>
          <w:color w:val="00B050"/>
          <w:sz w:val="26"/>
          <w:szCs w:val="26"/>
        </w:rPr>
        <w:tab/>
        <w:t xml:space="preserve"> </w:t>
      </w:r>
    </w:p>
    <w:p w:rsidR="006C1FF7" w:rsidRPr="00743B87" w:rsidRDefault="006C1FF7" w:rsidP="006C1FF7">
      <w:pPr>
        <w:ind w:firstLine="284"/>
        <w:jc w:val="both"/>
        <w:rPr>
          <w:b/>
          <w:sz w:val="26"/>
          <w:szCs w:val="26"/>
        </w:rPr>
      </w:pPr>
      <w:r w:rsidRPr="00743B87">
        <w:rPr>
          <w:sz w:val="26"/>
          <w:szCs w:val="26"/>
        </w:rPr>
        <w:t xml:space="preserve"> </w:t>
      </w:r>
      <w:r w:rsidRPr="00743B87">
        <w:rPr>
          <w:b/>
          <w:sz w:val="26"/>
          <w:szCs w:val="26"/>
        </w:rPr>
        <w:t xml:space="preserve"> Наиболее значимыми основными мероприятиями муниципальной программы являются:</w:t>
      </w:r>
    </w:p>
    <w:p w:rsidR="006C1FF7" w:rsidRPr="001F49E4" w:rsidRDefault="001F49E4" w:rsidP="006C1FF7">
      <w:pPr>
        <w:ind w:firstLine="284"/>
        <w:jc w:val="both"/>
        <w:rPr>
          <w:sz w:val="26"/>
          <w:szCs w:val="26"/>
        </w:rPr>
      </w:pPr>
      <w:r w:rsidRPr="001F49E4">
        <w:rPr>
          <w:sz w:val="26"/>
          <w:szCs w:val="26"/>
        </w:rPr>
        <w:t>с</w:t>
      </w:r>
      <w:r w:rsidR="006C1FF7" w:rsidRPr="001F49E4">
        <w:rPr>
          <w:sz w:val="26"/>
          <w:szCs w:val="26"/>
        </w:rPr>
        <w:t>одействие в организации охраны общественного порядка с объемом расходов  в 2024 году – 50,0 тыс. руб., в 2025 году – 54,5 тыс. руб., в 2026 году -  70,4 тыс. руб.;</w:t>
      </w:r>
    </w:p>
    <w:p w:rsidR="006C1FF7" w:rsidRPr="001F49E4" w:rsidRDefault="006C1FF7" w:rsidP="006C1FF7">
      <w:pPr>
        <w:ind w:firstLine="284"/>
        <w:jc w:val="both"/>
        <w:rPr>
          <w:sz w:val="26"/>
          <w:szCs w:val="26"/>
        </w:rPr>
      </w:pPr>
      <w:r w:rsidRPr="001F49E4">
        <w:rPr>
          <w:sz w:val="26"/>
          <w:szCs w:val="26"/>
        </w:rPr>
        <w:t>проведение мероприятий, направленных на профилактику преступлений экстремистского и террористического характера в  2024 году – 741,9 тыс. руб., в 2025-2026 годах по 680,0 тыс. руб. ежегодно;</w:t>
      </w:r>
    </w:p>
    <w:p w:rsidR="006C1FF7" w:rsidRPr="001F49E4" w:rsidRDefault="006C1FF7" w:rsidP="006C1FF7">
      <w:pPr>
        <w:ind w:firstLine="284"/>
        <w:jc w:val="both"/>
        <w:rPr>
          <w:sz w:val="26"/>
          <w:szCs w:val="26"/>
        </w:rPr>
      </w:pPr>
      <w:r w:rsidRPr="001F49E4">
        <w:rPr>
          <w:sz w:val="26"/>
          <w:szCs w:val="26"/>
        </w:rPr>
        <w:t>содействие в проведении профилактических, пропагандистских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 в 202</w:t>
      </w:r>
      <w:r w:rsidR="001F49E4" w:rsidRPr="001F49E4">
        <w:rPr>
          <w:sz w:val="26"/>
          <w:szCs w:val="26"/>
        </w:rPr>
        <w:t>4</w:t>
      </w:r>
      <w:r w:rsidRPr="001F49E4">
        <w:rPr>
          <w:sz w:val="26"/>
          <w:szCs w:val="26"/>
        </w:rPr>
        <w:t xml:space="preserve"> – 202</w:t>
      </w:r>
      <w:r w:rsidR="001F49E4" w:rsidRPr="001F49E4">
        <w:rPr>
          <w:sz w:val="26"/>
          <w:szCs w:val="26"/>
        </w:rPr>
        <w:t>6</w:t>
      </w:r>
      <w:r w:rsidRPr="001F49E4">
        <w:rPr>
          <w:sz w:val="26"/>
          <w:szCs w:val="26"/>
        </w:rPr>
        <w:t xml:space="preserve"> годах по 40,0 тыс. руб. ежегодно;</w:t>
      </w:r>
    </w:p>
    <w:p w:rsidR="006273EA" w:rsidRPr="001F49E4" w:rsidRDefault="006C1FF7" w:rsidP="006C1FF7">
      <w:pPr>
        <w:ind w:firstLine="284"/>
        <w:jc w:val="both"/>
        <w:rPr>
          <w:sz w:val="26"/>
          <w:szCs w:val="26"/>
        </w:rPr>
      </w:pPr>
      <w:r w:rsidRPr="001F49E4">
        <w:rPr>
          <w:sz w:val="26"/>
          <w:szCs w:val="26"/>
        </w:rPr>
        <w:t>содействие в проведении мероприятий с детьми, по профилактике детского дорожно-транспортного травматизма и обеспечению безопасному участию в дорожном движении («Безопасное колесо», «Внимание – дети», акции «Безопасное лето», «Безопасность глазами детей» и другие)</w:t>
      </w:r>
      <w:r w:rsidRPr="001F49E4">
        <w:t xml:space="preserve"> </w:t>
      </w:r>
      <w:r w:rsidRPr="001F49E4">
        <w:rPr>
          <w:sz w:val="26"/>
          <w:szCs w:val="26"/>
        </w:rPr>
        <w:t>в 202</w:t>
      </w:r>
      <w:r w:rsidR="001F49E4" w:rsidRPr="001F49E4">
        <w:rPr>
          <w:sz w:val="26"/>
          <w:szCs w:val="26"/>
        </w:rPr>
        <w:t>4</w:t>
      </w:r>
      <w:r w:rsidRPr="001F49E4">
        <w:rPr>
          <w:sz w:val="26"/>
          <w:szCs w:val="26"/>
        </w:rPr>
        <w:t xml:space="preserve"> – 202</w:t>
      </w:r>
      <w:r w:rsidR="001F49E4" w:rsidRPr="001F49E4">
        <w:rPr>
          <w:sz w:val="26"/>
          <w:szCs w:val="26"/>
        </w:rPr>
        <w:t>6</w:t>
      </w:r>
      <w:r w:rsidRPr="001F49E4">
        <w:rPr>
          <w:sz w:val="26"/>
          <w:szCs w:val="26"/>
        </w:rPr>
        <w:t xml:space="preserve"> годах по 40,0 тыс. руб. </w:t>
      </w:r>
      <w:r w:rsidR="006273EA" w:rsidRPr="001F49E4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848"/>
        <w:gridCol w:w="854"/>
        <w:gridCol w:w="992"/>
      </w:tblGrid>
      <w:tr w:rsidR="00743B87" w:rsidRPr="00743B87" w:rsidTr="00E60EA1">
        <w:trPr>
          <w:trHeight w:val="187"/>
          <w:tblHeader/>
          <w:tblCellSpacing w:w="5" w:type="nil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 xml:space="preserve">Наименование показателя  </w:t>
            </w:r>
            <w:r w:rsidRPr="00743B87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 xml:space="preserve">Ед.   </w:t>
            </w:r>
            <w:r w:rsidRPr="00743B87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Значения показателей</w:t>
            </w:r>
          </w:p>
        </w:tc>
      </w:tr>
      <w:tr w:rsidR="00743B87" w:rsidRPr="00743B87" w:rsidTr="00E60EA1">
        <w:trPr>
          <w:trHeight w:val="540"/>
          <w:tblHeader/>
          <w:tblCellSpacing w:w="5" w:type="nil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20</w:t>
            </w:r>
            <w:r w:rsidR="001F49E4">
              <w:rPr>
                <w:sz w:val="22"/>
                <w:szCs w:val="22"/>
              </w:rPr>
              <w:t>24</w:t>
            </w:r>
          </w:p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202</w:t>
            </w:r>
            <w:r w:rsidR="001F49E4">
              <w:rPr>
                <w:sz w:val="22"/>
                <w:szCs w:val="22"/>
              </w:rPr>
              <w:t>5</w:t>
            </w:r>
          </w:p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202</w:t>
            </w:r>
            <w:r w:rsidR="001F49E4">
              <w:rPr>
                <w:sz w:val="22"/>
                <w:szCs w:val="22"/>
              </w:rPr>
              <w:t>6</w:t>
            </w:r>
          </w:p>
          <w:p w:rsidR="006273EA" w:rsidRPr="00743B87" w:rsidRDefault="006273EA" w:rsidP="00E60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 xml:space="preserve"> год</w:t>
            </w:r>
          </w:p>
        </w:tc>
      </w:tr>
      <w:tr w:rsidR="00743B87" w:rsidRPr="00743B87" w:rsidTr="00E60EA1">
        <w:trPr>
          <w:trHeight w:val="239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both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Уровень преступности (количество зарегистрированных преступлений на 10 тыс. человек), единиц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10 тыс. человек, единиц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235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1F49E4">
            <w:pPr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23</w:t>
            </w:r>
            <w:r w:rsidR="001F49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F82B85">
            <w:pPr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23</w:t>
            </w:r>
            <w:r w:rsidR="00F82B85">
              <w:rPr>
                <w:sz w:val="24"/>
                <w:szCs w:val="24"/>
              </w:rPr>
              <w:t>4</w:t>
            </w:r>
          </w:p>
        </w:tc>
      </w:tr>
      <w:tr w:rsidR="00743B87" w:rsidRPr="00743B87" w:rsidTr="00E60EA1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both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Смертность от дорожно-транспортных происшествий (число погибших)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человек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1F49E4" w:rsidP="00E60E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1F49E4" w:rsidP="00E60EA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pStyle w:val="ConsPlusCell"/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1</w:t>
            </w:r>
          </w:p>
        </w:tc>
      </w:tr>
      <w:tr w:rsidR="00743B87" w:rsidRPr="00743B87" w:rsidTr="00E60EA1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both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Количество выступлений в СМИ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единиц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4"/>
                <w:szCs w:val="24"/>
              </w:rPr>
            </w:pPr>
            <w:r w:rsidRPr="00743B87">
              <w:rPr>
                <w:sz w:val="24"/>
                <w:szCs w:val="24"/>
              </w:rPr>
              <w:t>50</w:t>
            </w:r>
          </w:p>
        </w:tc>
      </w:tr>
      <w:tr w:rsidR="00743B87" w:rsidRPr="00743B87" w:rsidTr="006273EA">
        <w:trPr>
          <w:trHeight w:val="367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both"/>
              <w:rPr>
                <w:sz w:val="22"/>
                <w:szCs w:val="22"/>
              </w:rPr>
            </w:pPr>
            <w:r w:rsidRPr="00743B87">
              <w:rPr>
                <w:snapToGrid w:val="0"/>
                <w:sz w:val="22"/>
                <w:szCs w:val="22"/>
              </w:rPr>
              <w:t>Количество преступлений совершенных несовершеннолетними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743B87" w:rsidRDefault="006273EA" w:rsidP="00E60EA1">
            <w:pPr>
              <w:jc w:val="center"/>
              <w:rPr>
                <w:sz w:val="22"/>
                <w:szCs w:val="22"/>
              </w:rPr>
            </w:pPr>
            <w:r w:rsidRPr="00743B87">
              <w:rPr>
                <w:sz w:val="22"/>
                <w:szCs w:val="22"/>
              </w:rPr>
              <w:t>единиц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F82B85" w:rsidRDefault="006273EA" w:rsidP="001F49E4">
            <w:pPr>
              <w:jc w:val="center"/>
              <w:rPr>
                <w:sz w:val="24"/>
                <w:szCs w:val="24"/>
              </w:rPr>
            </w:pPr>
            <w:r w:rsidRPr="00F82B85">
              <w:rPr>
                <w:sz w:val="24"/>
                <w:szCs w:val="24"/>
              </w:rPr>
              <w:t>3</w:t>
            </w:r>
            <w:r w:rsidR="001F49E4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F82B85" w:rsidRDefault="00F82B85" w:rsidP="006273EA">
            <w:pPr>
              <w:jc w:val="center"/>
              <w:rPr>
                <w:sz w:val="24"/>
                <w:szCs w:val="24"/>
              </w:rPr>
            </w:pPr>
            <w:r w:rsidRPr="00F82B8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A" w:rsidRPr="00F82B85" w:rsidRDefault="006273EA" w:rsidP="00F82B85">
            <w:pPr>
              <w:jc w:val="center"/>
              <w:rPr>
                <w:sz w:val="24"/>
                <w:szCs w:val="24"/>
              </w:rPr>
            </w:pPr>
            <w:r w:rsidRPr="00F82B85">
              <w:rPr>
                <w:sz w:val="24"/>
                <w:szCs w:val="24"/>
              </w:rPr>
              <w:t>3</w:t>
            </w:r>
            <w:r w:rsidR="00F82B85" w:rsidRPr="00F82B85">
              <w:rPr>
                <w:sz w:val="24"/>
                <w:szCs w:val="24"/>
              </w:rPr>
              <w:t>0</w:t>
            </w:r>
          </w:p>
        </w:tc>
      </w:tr>
    </w:tbl>
    <w:p w:rsidR="00FF2A53" w:rsidRPr="001F49E4" w:rsidRDefault="00FF2A53" w:rsidP="00FF2A53">
      <w:pPr>
        <w:pStyle w:val="1"/>
        <w:spacing w:before="360" w:after="240"/>
        <w:ind w:firstLine="567"/>
        <w:rPr>
          <w:sz w:val="26"/>
          <w:szCs w:val="26"/>
        </w:rPr>
      </w:pPr>
      <w:r w:rsidRPr="001F49E4">
        <w:rPr>
          <w:sz w:val="26"/>
          <w:szCs w:val="26"/>
        </w:rPr>
        <w:lastRenderedPageBreak/>
        <w:t xml:space="preserve">Непрограммные направления деятельности </w:t>
      </w:r>
    </w:p>
    <w:p w:rsidR="006C1FF7" w:rsidRPr="001F49E4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1F49E4">
        <w:rPr>
          <w:b w:val="0"/>
          <w:sz w:val="26"/>
          <w:szCs w:val="26"/>
        </w:rPr>
        <w:t>Непрограммная составляющая расходов в проекте решения о бюджете сформирована в объеме 64</w:t>
      </w:r>
      <w:r w:rsidR="002E4194">
        <w:rPr>
          <w:b w:val="0"/>
          <w:sz w:val="26"/>
          <w:szCs w:val="26"/>
        </w:rPr>
        <w:t> 415,3</w:t>
      </w:r>
      <w:r w:rsidRPr="001F49E4">
        <w:rPr>
          <w:b w:val="0"/>
          <w:sz w:val="26"/>
          <w:szCs w:val="26"/>
        </w:rPr>
        <w:t xml:space="preserve"> тыс. рублей на 2024 год, 93</w:t>
      </w:r>
      <w:r w:rsidR="002E4194">
        <w:rPr>
          <w:b w:val="0"/>
          <w:sz w:val="26"/>
          <w:szCs w:val="26"/>
        </w:rPr>
        <w:t xml:space="preserve"> 391,4 тыс. рублей на 2025 год,  157 204,2 </w:t>
      </w:r>
      <w:r w:rsidRPr="001F49E4">
        <w:rPr>
          <w:b w:val="0"/>
          <w:sz w:val="26"/>
          <w:szCs w:val="26"/>
        </w:rPr>
        <w:t>тыс. рублей на 2026 год и представлена следующими направлениями:</w:t>
      </w:r>
    </w:p>
    <w:p w:rsidR="006C1FF7" w:rsidRPr="001F49E4" w:rsidRDefault="00E97B7A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="006C1FF7" w:rsidRPr="001F49E4">
        <w:rPr>
          <w:b w:val="0"/>
          <w:sz w:val="26"/>
          <w:szCs w:val="26"/>
        </w:rPr>
        <w:t>одержание и обеспечение деятельности муниципальных органов МО МР «Печора» Совета  муниципального района «Печора» и контрольно-счетной комиссии муниципального района «Печора» с объемом расходов в 2024 году –              6 813,1 тыс. руб., в 2025 году – 6 899,9 тыс. руб.,  в 2026 году –  6 900,7 тыс. руб.;</w:t>
      </w:r>
    </w:p>
    <w:p w:rsidR="006C1FF7" w:rsidRPr="001F49E4" w:rsidRDefault="00E97B7A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</w:t>
      </w:r>
      <w:r w:rsidR="006C1FF7" w:rsidRPr="001F49E4">
        <w:rPr>
          <w:b w:val="0"/>
          <w:sz w:val="26"/>
          <w:szCs w:val="26"/>
        </w:rPr>
        <w:t>ежбюджетные трансферты городским и сельским поселениям муниципального района «Печора», с объемом расходов в 2024 году – 43</w:t>
      </w:r>
      <w:r w:rsidR="002E4194">
        <w:rPr>
          <w:b w:val="0"/>
          <w:sz w:val="26"/>
          <w:szCs w:val="26"/>
        </w:rPr>
        <w:t> 829,9</w:t>
      </w:r>
      <w:r w:rsidR="006C1FF7" w:rsidRPr="001F49E4">
        <w:rPr>
          <w:b w:val="0"/>
          <w:sz w:val="26"/>
          <w:szCs w:val="26"/>
        </w:rPr>
        <w:t xml:space="preserve"> тыс. руб., в 2025 году – 39</w:t>
      </w:r>
      <w:r w:rsidR="002E4194">
        <w:rPr>
          <w:b w:val="0"/>
          <w:sz w:val="26"/>
          <w:szCs w:val="26"/>
        </w:rPr>
        <w:t> 364,4</w:t>
      </w:r>
      <w:r w:rsidR="006C1FF7" w:rsidRPr="001F49E4">
        <w:rPr>
          <w:b w:val="0"/>
          <w:sz w:val="26"/>
          <w:szCs w:val="26"/>
        </w:rPr>
        <w:t xml:space="preserve"> тыс. руб.,  в 2026 году –  39</w:t>
      </w:r>
      <w:r w:rsidR="002E4194">
        <w:rPr>
          <w:b w:val="0"/>
          <w:sz w:val="26"/>
          <w:szCs w:val="26"/>
        </w:rPr>
        <w:t> 186,7</w:t>
      </w:r>
      <w:r w:rsidR="006C1FF7" w:rsidRPr="001F49E4">
        <w:rPr>
          <w:b w:val="0"/>
          <w:sz w:val="26"/>
          <w:szCs w:val="26"/>
        </w:rPr>
        <w:t xml:space="preserve"> тыс. руб., в том числе:</w:t>
      </w:r>
    </w:p>
    <w:p w:rsidR="006C1FF7" w:rsidRPr="001F49E4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1F49E4">
        <w:rPr>
          <w:b w:val="0"/>
          <w:sz w:val="26"/>
          <w:szCs w:val="26"/>
        </w:rPr>
        <w:t xml:space="preserve"> </w:t>
      </w:r>
      <w:proofErr w:type="gramStart"/>
      <w:r w:rsidRPr="001F49E4">
        <w:rPr>
          <w:b w:val="0"/>
          <w:sz w:val="26"/>
          <w:szCs w:val="26"/>
        </w:rPr>
        <w:t>–  дотации:  на 2024 год  – 4 232,7  тыс. руб., на 2025 год  –  4 207,9  тыс. руб., на 2026 год – 4 122,1 тыс. руб.;</w:t>
      </w:r>
      <w:proofErr w:type="gramEnd"/>
    </w:p>
    <w:p w:rsidR="006C1FF7" w:rsidRPr="001F49E4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1F49E4">
        <w:rPr>
          <w:b w:val="0"/>
          <w:sz w:val="26"/>
          <w:szCs w:val="26"/>
        </w:rPr>
        <w:t xml:space="preserve"> – субвенции: в  2024 году – </w:t>
      </w:r>
      <w:r w:rsidR="002E4194">
        <w:rPr>
          <w:b w:val="0"/>
          <w:sz w:val="26"/>
          <w:szCs w:val="26"/>
        </w:rPr>
        <w:t>194,2</w:t>
      </w:r>
      <w:r w:rsidRPr="001F49E4">
        <w:rPr>
          <w:b w:val="0"/>
          <w:sz w:val="26"/>
          <w:szCs w:val="26"/>
        </w:rPr>
        <w:t xml:space="preserve"> тыс. руб., в 2025-2026 годах по </w:t>
      </w:r>
      <w:r w:rsidR="002E4194">
        <w:rPr>
          <w:b w:val="0"/>
          <w:sz w:val="26"/>
          <w:szCs w:val="26"/>
        </w:rPr>
        <w:t>194,2</w:t>
      </w:r>
      <w:r w:rsidRPr="001F49E4">
        <w:rPr>
          <w:b w:val="0"/>
          <w:sz w:val="26"/>
          <w:szCs w:val="26"/>
        </w:rPr>
        <w:t xml:space="preserve"> тыс. руб. ежегодно;</w:t>
      </w:r>
      <w:r w:rsidRPr="001F49E4">
        <w:rPr>
          <w:b w:val="0"/>
          <w:sz w:val="26"/>
          <w:szCs w:val="26"/>
        </w:rPr>
        <w:tab/>
      </w:r>
    </w:p>
    <w:p w:rsidR="006C1FF7" w:rsidRPr="001F49E4" w:rsidRDefault="006C1FF7" w:rsidP="006C1FF7">
      <w:pPr>
        <w:pStyle w:val="2"/>
        <w:ind w:firstLine="709"/>
        <w:rPr>
          <w:b w:val="0"/>
          <w:sz w:val="26"/>
          <w:szCs w:val="26"/>
        </w:rPr>
      </w:pPr>
      <w:proofErr w:type="gramStart"/>
      <w:r w:rsidRPr="001F49E4">
        <w:rPr>
          <w:b w:val="0"/>
          <w:sz w:val="26"/>
          <w:szCs w:val="26"/>
        </w:rPr>
        <w:t xml:space="preserve">– субсидии: на 2024 год – 4 414,9 тыс. руб.; на 2025 год – 4 604,8  тыс. руб., на 2026 год – 4 773,4 тыс. руб. </w:t>
      </w:r>
      <w:proofErr w:type="gramEnd"/>
    </w:p>
    <w:p w:rsidR="006C1FF7" w:rsidRPr="001F49E4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1F49E4">
        <w:rPr>
          <w:b w:val="0"/>
          <w:sz w:val="26"/>
          <w:szCs w:val="26"/>
        </w:rPr>
        <w:t xml:space="preserve"> – иные межбюджетные трансферты: на 2024 год – 34 988,1  тыс. руб.; на 2025 год – 30 357,5 тыс. руб.; на 2026 год – 30 097,0 тыс. руб. </w:t>
      </w:r>
    </w:p>
    <w:p w:rsidR="006C1FF7" w:rsidRDefault="00E97B7A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6C1FF7" w:rsidRPr="00855FEF">
        <w:rPr>
          <w:b w:val="0"/>
          <w:sz w:val="26"/>
          <w:szCs w:val="26"/>
        </w:rPr>
        <w:t>рочие расходы:</w:t>
      </w:r>
    </w:p>
    <w:p w:rsidR="006C1FF7" w:rsidRPr="001F49E4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1F49E4">
        <w:rPr>
          <w:b w:val="0"/>
          <w:sz w:val="26"/>
          <w:szCs w:val="26"/>
        </w:rPr>
        <w:t xml:space="preserve"> </w:t>
      </w:r>
      <w:r w:rsidR="00E97B7A">
        <w:rPr>
          <w:b w:val="0"/>
          <w:sz w:val="26"/>
          <w:szCs w:val="26"/>
        </w:rPr>
        <w:t xml:space="preserve">- </w:t>
      </w:r>
      <w:r w:rsidRPr="001F49E4">
        <w:rPr>
          <w:b w:val="0"/>
          <w:sz w:val="26"/>
          <w:szCs w:val="26"/>
        </w:rPr>
        <w:t>субвенции из республиканского бюджета Республики на осуществление государственных полномочий с объемом расходов в 2024 –  2026 годах по 7,0 тыс. руб., ежегодно;</w:t>
      </w:r>
    </w:p>
    <w:p w:rsidR="006C1FF7" w:rsidRPr="001F49E4" w:rsidRDefault="00E97B7A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6C1FF7" w:rsidRPr="001F49E4">
        <w:rPr>
          <w:b w:val="0"/>
          <w:sz w:val="26"/>
          <w:szCs w:val="26"/>
        </w:rPr>
        <w:t xml:space="preserve"> составление (изменение) списков кандидатов в присяжные заседатели федеральных судов общей юрисдикции в Российской Федерации с объе</w:t>
      </w:r>
      <w:r w:rsidR="001F1709">
        <w:rPr>
          <w:b w:val="0"/>
          <w:sz w:val="26"/>
          <w:szCs w:val="26"/>
        </w:rPr>
        <w:t>мом расходов в 2024 году – 36,8</w:t>
      </w:r>
      <w:r w:rsidR="006C1FF7" w:rsidRPr="001F49E4">
        <w:rPr>
          <w:b w:val="0"/>
          <w:sz w:val="26"/>
          <w:szCs w:val="26"/>
        </w:rPr>
        <w:t xml:space="preserve"> тыс. руб., в 2025</w:t>
      </w:r>
      <w:r w:rsidR="001F1709">
        <w:rPr>
          <w:b w:val="0"/>
          <w:sz w:val="26"/>
          <w:szCs w:val="26"/>
        </w:rPr>
        <w:t xml:space="preserve"> году – 38,1 тыс. руб. в </w:t>
      </w:r>
      <w:r w:rsidR="006C1FF7" w:rsidRPr="001F49E4">
        <w:rPr>
          <w:b w:val="0"/>
          <w:sz w:val="26"/>
          <w:szCs w:val="26"/>
        </w:rPr>
        <w:t xml:space="preserve">2026 </w:t>
      </w:r>
      <w:r w:rsidR="001F49E4">
        <w:rPr>
          <w:b w:val="0"/>
          <w:sz w:val="26"/>
          <w:szCs w:val="26"/>
        </w:rPr>
        <w:t xml:space="preserve"> год</w:t>
      </w:r>
      <w:r w:rsidR="001F1709">
        <w:rPr>
          <w:b w:val="0"/>
          <w:sz w:val="26"/>
          <w:szCs w:val="26"/>
        </w:rPr>
        <w:t>у</w:t>
      </w:r>
      <w:r w:rsidR="001F49E4">
        <w:rPr>
          <w:b w:val="0"/>
          <w:sz w:val="26"/>
          <w:szCs w:val="26"/>
        </w:rPr>
        <w:t xml:space="preserve"> – </w:t>
      </w:r>
      <w:r w:rsidR="001F1709">
        <w:rPr>
          <w:b w:val="0"/>
          <w:sz w:val="26"/>
          <w:szCs w:val="26"/>
        </w:rPr>
        <w:t>670,1 тыс. руб.</w:t>
      </w:r>
      <w:r w:rsidR="001F49E4">
        <w:rPr>
          <w:b w:val="0"/>
          <w:sz w:val="26"/>
          <w:szCs w:val="26"/>
        </w:rPr>
        <w:t>;</w:t>
      </w:r>
    </w:p>
    <w:p w:rsidR="006C1FF7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1F49E4">
        <w:rPr>
          <w:b w:val="0"/>
          <w:sz w:val="26"/>
          <w:szCs w:val="26"/>
        </w:rPr>
        <w:t xml:space="preserve"> </w:t>
      </w:r>
      <w:r w:rsidR="00E97B7A">
        <w:rPr>
          <w:b w:val="0"/>
          <w:sz w:val="26"/>
          <w:szCs w:val="26"/>
        </w:rPr>
        <w:t>-</w:t>
      </w:r>
      <w:r w:rsidRPr="001F49E4">
        <w:rPr>
          <w:b w:val="0"/>
          <w:sz w:val="26"/>
          <w:szCs w:val="26"/>
        </w:rPr>
        <w:t xml:space="preserve">  прочие расходы, связанные с исполнением судебных актов по искам к МО МР «Печора» с объемом расходов  в  2024 году – 6 897,0  тыс. руб., в 2025 году – 8 605,2 </w:t>
      </w:r>
      <w:r w:rsidRPr="00EB0547">
        <w:rPr>
          <w:b w:val="0"/>
          <w:sz w:val="26"/>
          <w:szCs w:val="26"/>
        </w:rPr>
        <w:t>тыс. руб.,  в 2026 году –  8 000,0 тыс. руб.;</w:t>
      </w:r>
    </w:p>
    <w:p w:rsidR="00243F8E" w:rsidRPr="00EB0547" w:rsidRDefault="00243F8E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л</w:t>
      </w:r>
      <w:r w:rsidRPr="00243F8E">
        <w:rPr>
          <w:b w:val="0"/>
          <w:sz w:val="26"/>
          <w:szCs w:val="26"/>
        </w:rPr>
        <w:t>иквидация несанкционированной свалки</w:t>
      </w:r>
      <w:r>
        <w:rPr>
          <w:b w:val="0"/>
          <w:sz w:val="26"/>
          <w:szCs w:val="26"/>
        </w:rPr>
        <w:t xml:space="preserve"> </w:t>
      </w:r>
      <w:r w:rsidRPr="001F49E4">
        <w:rPr>
          <w:b w:val="0"/>
          <w:sz w:val="26"/>
          <w:szCs w:val="26"/>
        </w:rPr>
        <w:t xml:space="preserve">с объемом расходов  в  2024 году – </w:t>
      </w:r>
      <w:r>
        <w:rPr>
          <w:b w:val="0"/>
          <w:sz w:val="26"/>
          <w:szCs w:val="26"/>
        </w:rPr>
        <w:t>5 187</w:t>
      </w:r>
      <w:r w:rsidRPr="001F49E4">
        <w:rPr>
          <w:b w:val="0"/>
          <w:sz w:val="26"/>
          <w:szCs w:val="26"/>
        </w:rPr>
        <w:t xml:space="preserve">,0  тыс. руб., в 2025 году – </w:t>
      </w:r>
      <w:r>
        <w:rPr>
          <w:b w:val="0"/>
          <w:sz w:val="26"/>
          <w:szCs w:val="26"/>
        </w:rPr>
        <w:t>5 057,0</w:t>
      </w:r>
      <w:r w:rsidRPr="001F49E4">
        <w:rPr>
          <w:b w:val="0"/>
          <w:sz w:val="26"/>
          <w:szCs w:val="26"/>
        </w:rPr>
        <w:t xml:space="preserve"> </w:t>
      </w:r>
      <w:r w:rsidRPr="00EB0547">
        <w:rPr>
          <w:b w:val="0"/>
          <w:sz w:val="26"/>
          <w:szCs w:val="26"/>
        </w:rPr>
        <w:t xml:space="preserve">тыс. руб.,  в 2026 году –  </w:t>
      </w:r>
      <w:r>
        <w:rPr>
          <w:b w:val="0"/>
          <w:sz w:val="26"/>
          <w:szCs w:val="26"/>
        </w:rPr>
        <w:t>5 124,0</w:t>
      </w:r>
      <w:r w:rsidRPr="00EB0547">
        <w:rPr>
          <w:b w:val="0"/>
          <w:sz w:val="26"/>
          <w:szCs w:val="26"/>
        </w:rPr>
        <w:t xml:space="preserve"> тыс. руб.;</w:t>
      </w:r>
    </w:p>
    <w:p w:rsidR="006C1FF7" w:rsidRPr="00EB0547" w:rsidRDefault="006C1FF7" w:rsidP="006C1FF7">
      <w:pPr>
        <w:pStyle w:val="2"/>
        <w:ind w:firstLine="709"/>
        <w:rPr>
          <w:b w:val="0"/>
          <w:sz w:val="26"/>
          <w:szCs w:val="26"/>
        </w:rPr>
      </w:pPr>
      <w:r w:rsidRPr="00EB0547">
        <w:rPr>
          <w:b w:val="0"/>
          <w:sz w:val="26"/>
          <w:szCs w:val="26"/>
        </w:rPr>
        <w:t xml:space="preserve">   </w:t>
      </w:r>
      <w:r w:rsidR="00E97B7A">
        <w:rPr>
          <w:b w:val="0"/>
          <w:sz w:val="26"/>
          <w:szCs w:val="26"/>
        </w:rPr>
        <w:t>-</w:t>
      </w:r>
      <w:r w:rsidRPr="00EB0547">
        <w:rPr>
          <w:b w:val="0"/>
          <w:sz w:val="26"/>
          <w:szCs w:val="26"/>
        </w:rPr>
        <w:t xml:space="preserve"> меры социальной поддержки специалистов муниципальных учреждений образования, культуры муниципального района «Печора», работающих и проживающих в сельских населенных пунктах и поселках городского типа с объемом расходов в 2024 –  2026 годах по 730,5 тыс. руб., ежегодно;</w:t>
      </w:r>
    </w:p>
    <w:p w:rsidR="006C1FF7" w:rsidRPr="00EB0547" w:rsidRDefault="00E97B7A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6C1FF7" w:rsidRPr="00EB0547">
        <w:rPr>
          <w:b w:val="0"/>
          <w:sz w:val="26"/>
          <w:szCs w:val="26"/>
        </w:rPr>
        <w:t>выплаты в соответствии с Решением Совета МР «Печора» от 24 апреля 2018 «О наградах муниципального образования муниципального района «Печора» с объемом расходов в 2024 –  2026 годах по 414,0 тыс. руб., ежегодно;</w:t>
      </w:r>
    </w:p>
    <w:p w:rsidR="006C1FF7" w:rsidRPr="00EB0547" w:rsidRDefault="00E97B7A" w:rsidP="006C1FF7">
      <w:pPr>
        <w:pStyle w:val="2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6C1FF7" w:rsidRPr="00EB0547">
        <w:rPr>
          <w:b w:val="0"/>
          <w:sz w:val="26"/>
          <w:szCs w:val="26"/>
        </w:rPr>
        <w:t>резервный фонд админ</w:t>
      </w:r>
      <w:r w:rsidR="00EB0547" w:rsidRPr="00EB0547">
        <w:rPr>
          <w:b w:val="0"/>
          <w:sz w:val="26"/>
          <w:szCs w:val="26"/>
        </w:rPr>
        <w:t>истрации муниципального района «</w:t>
      </w:r>
      <w:r w:rsidR="006C1FF7" w:rsidRPr="00EB0547">
        <w:rPr>
          <w:b w:val="0"/>
          <w:sz w:val="26"/>
          <w:szCs w:val="26"/>
        </w:rPr>
        <w:t>Печора</w:t>
      </w:r>
      <w:r w:rsidR="00EB0547" w:rsidRPr="00EB0547">
        <w:rPr>
          <w:b w:val="0"/>
          <w:sz w:val="26"/>
          <w:szCs w:val="26"/>
        </w:rPr>
        <w:t>»</w:t>
      </w:r>
      <w:r w:rsidR="006C1FF7" w:rsidRPr="00EB0547">
        <w:rPr>
          <w:b w:val="0"/>
          <w:sz w:val="26"/>
          <w:szCs w:val="26"/>
        </w:rPr>
        <w:t xml:space="preserve"> по предупреждению и ликвидации чрезвычайных ситуаций и последствий стихийных бедствий в 2024 году –  500,0 тыс. руб.;</w:t>
      </w:r>
    </w:p>
    <w:p w:rsidR="006C1FF7" w:rsidRPr="00EB0547" w:rsidRDefault="00E97B7A" w:rsidP="006C1FF7">
      <w:pPr>
        <w:pStyle w:val="2"/>
        <w:ind w:firstLine="709"/>
        <w:rPr>
          <w:b w:val="0"/>
          <w:sz w:val="26"/>
          <w:szCs w:val="26"/>
          <w:highlight w:val="red"/>
        </w:rPr>
      </w:pPr>
      <w:r>
        <w:rPr>
          <w:b w:val="0"/>
          <w:sz w:val="26"/>
          <w:szCs w:val="26"/>
        </w:rPr>
        <w:t xml:space="preserve">- </w:t>
      </w:r>
      <w:r w:rsidR="00EB0547" w:rsidRPr="00EB0547">
        <w:rPr>
          <w:b w:val="0"/>
          <w:sz w:val="26"/>
          <w:szCs w:val="26"/>
        </w:rPr>
        <w:t>условно утвержденные</w:t>
      </w:r>
      <w:r w:rsidR="006C1FF7" w:rsidRPr="00EB0547">
        <w:rPr>
          <w:b w:val="0"/>
          <w:sz w:val="26"/>
          <w:szCs w:val="26"/>
        </w:rPr>
        <w:t xml:space="preserve"> расходы с объемом расходов в 2025 году – 32 275,3 тыс. руб.,  в 2026 году –  96 171,2 тыс. руб.</w:t>
      </w:r>
    </w:p>
    <w:p w:rsidR="00FF2A53" w:rsidRPr="00EB0547" w:rsidRDefault="00FF2A53" w:rsidP="00C46E85">
      <w:pPr>
        <w:pStyle w:val="a3"/>
        <w:ind w:firstLine="284"/>
        <w:jc w:val="both"/>
        <w:rPr>
          <w:color w:val="7030A0"/>
          <w:sz w:val="26"/>
          <w:szCs w:val="26"/>
        </w:rPr>
      </w:pPr>
    </w:p>
    <w:p w:rsidR="00C46E85" w:rsidRPr="00EB0547" w:rsidRDefault="00C46E85" w:rsidP="00DA6F88">
      <w:pPr>
        <w:pStyle w:val="a3"/>
        <w:ind w:firstLine="284"/>
        <w:jc w:val="both"/>
        <w:rPr>
          <w:sz w:val="26"/>
          <w:szCs w:val="26"/>
        </w:rPr>
      </w:pPr>
      <w:r w:rsidRPr="00EB0547">
        <w:rPr>
          <w:color w:val="7030A0"/>
          <w:sz w:val="26"/>
          <w:szCs w:val="26"/>
        </w:rPr>
        <w:lastRenderedPageBreak/>
        <w:t xml:space="preserve">  </w:t>
      </w:r>
      <w:r w:rsidRPr="00EB0547">
        <w:rPr>
          <w:sz w:val="26"/>
          <w:szCs w:val="26"/>
        </w:rPr>
        <w:t>Общая сумма расходов бюджета муниципального района прогнозируется в объеме на 20</w:t>
      </w:r>
      <w:r w:rsidR="00E07AD9" w:rsidRPr="00EB0547">
        <w:rPr>
          <w:sz w:val="26"/>
          <w:szCs w:val="26"/>
        </w:rPr>
        <w:t>2</w:t>
      </w:r>
      <w:r w:rsidR="002E1E0A" w:rsidRPr="00EB0547">
        <w:rPr>
          <w:sz w:val="26"/>
          <w:szCs w:val="26"/>
        </w:rPr>
        <w:t>4</w:t>
      </w:r>
      <w:r w:rsidRPr="00EB0547">
        <w:rPr>
          <w:sz w:val="26"/>
          <w:szCs w:val="26"/>
        </w:rPr>
        <w:t xml:space="preserve"> год </w:t>
      </w:r>
      <w:r w:rsidR="0036453B" w:rsidRPr="00EB0547">
        <w:rPr>
          <w:sz w:val="26"/>
          <w:szCs w:val="26"/>
        </w:rPr>
        <w:t>2</w:t>
      </w:r>
      <w:r w:rsidR="00554FC2">
        <w:rPr>
          <w:sz w:val="26"/>
          <w:szCs w:val="26"/>
        </w:rPr>
        <w:t> 284 140,2</w:t>
      </w:r>
      <w:r w:rsidR="0036453B" w:rsidRPr="00EB0547">
        <w:rPr>
          <w:sz w:val="26"/>
          <w:szCs w:val="26"/>
        </w:rPr>
        <w:t xml:space="preserve"> </w:t>
      </w:r>
      <w:r w:rsidRPr="00EB0547">
        <w:rPr>
          <w:sz w:val="26"/>
          <w:szCs w:val="26"/>
        </w:rPr>
        <w:t xml:space="preserve"> тыс. руб., на 20</w:t>
      </w:r>
      <w:r w:rsidR="000B18A8" w:rsidRPr="00EB0547">
        <w:rPr>
          <w:sz w:val="26"/>
          <w:szCs w:val="26"/>
        </w:rPr>
        <w:t>2</w:t>
      </w:r>
      <w:r w:rsidR="002E1E0A" w:rsidRPr="00EB0547">
        <w:rPr>
          <w:sz w:val="26"/>
          <w:szCs w:val="26"/>
        </w:rPr>
        <w:t>5</w:t>
      </w:r>
      <w:r w:rsidRPr="00EB0547">
        <w:rPr>
          <w:sz w:val="26"/>
          <w:szCs w:val="26"/>
        </w:rPr>
        <w:t xml:space="preserve"> год </w:t>
      </w:r>
      <w:r w:rsidR="002E1E0A" w:rsidRPr="00EB0547">
        <w:rPr>
          <w:sz w:val="26"/>
          <w:szCs w:val="26"/>
        </w:rPr>
        <w:t>2</w:t>
      </w:r>
      <w:r w:rsidR="00554FC2">
        <w:rPr>
          <w:sz w:val="26"/>
          <w:szCs w:val="26"/>
        </w:rPr>
        <w:t> 176 102,3</w:t>
      </w:r>
      <w:r w:rsidRPr="00EB0547">
        <w:rPr>
          <w:sz w:val="26"/>
          <w:szCs w:val="26"/>
        </w:rPr>
        <w:t xml:space="preserve"> тыс. руб., на 202</w:t>
      </w:r>
      <w:r w:rsidR="002E1E0A" w:rsidRPr="00EB0547">
        <w:rPr>
          <w:sz w:val="26"/>
          <w:szCs w:val="26"/>
        </w:rPr>
        <w:t>6</w:t>
      </w:r>
      <w:r w:rsidRPr="00EB0547">
        <w:rPr>
          <w:sz w:val="26"/>
          <w:szCs w:val="26"/>
        </w:rPr>
        <w:t xml:space="preserve"> год </w:t>
      </w:r>
      <w:r w:rsidR="002E1E0A" w:rsidRPr="00EB0547">
        <w:rPr>
          <w:sz w:val="26"/>
          <w:szCs w:val="26"/>
        </w:rPr>
        <w:t>2</w:t>
      </w:r>
      <w:r w:rsidR="00554FC2">
        <w:rPr>
          <w:sz w:val="26"/>
          <w:szCs w:val="26"/>
        </w:rPr>
        <w:t> 238 908,3</w:t>
      </w:r>
      <w:r w:rsidR="00FF2A53" w:rsidRPr="00EB0547">
        <w:rPr>
          <w:sz w:val="26"/>
          <w:szCs w:val="26"/>
        </w:rPr>
        <w:t xml:space="preserve"> </w:t>
      </w:r>
      <w:r w:rsidRPr="00EB0547">
        <w:rPr>
          <w:sz w:val="26"/>
          <w:szCs w:val="26"/>
        </w:rPr>
        <w:t xml:space="preserve"> тыс. руб.  </w:t>
      </w:r>
    </w:p>
    <w:p w:rsidR="00C46E85" w:rsidRDefault="00C46E85" w:rsidP="00C46E85">
      <w:pPr>
        <w:jc w:val="center"/>
        <w:rPr>
          <w:b/>
          <w:spacing w:val="-5"/>
          <w:sz w:val="26"/>
          <w:szCs w:val="26"/>
        </w:rPr>
      </w:pPr>
    </w:p>
    <w:p w:rsidR="00C46E85" w:rsidRPr="00AA3BFB" w:rsidRDefault="00C46E85" w:rsidP="00C46E85">
      <w:pPr>
        <w:jc w:val="center"/>
        <w:rPr>
          <w:b/>
          <w:caps/>
          <w:spacing w:val="-5"/>
          <w:sz w:val="26"/>
          <w:szCs w:val="26"/>
        </w:rPr>
      </w:pPr>
      <w:r w:rsidRPr="00AA3BFB">
        <w:rPr>
          <w:b/>
          <w:spacing w:val="-5"/>
          <w:sz w:val="26"/>
          <w:szCs w:val="26"/>
        </w:rPr>
        <w:t xml:space="preserve">ИСТОЧНИКИ ФИНАНСИРОВАНИЯ ДЕФИЦИТА </w:t>
      </w:r>
      <w:r w:rsidRPr="00AA3BFB">
        <w:rPr>
          <w:b/>
          <w:caps/>
          <w:sz w:val="26"/>
          <w:szCs w:val="26"/>
        </w:rPr>
        <w:t xml:space="preserve">бюджета  муниципального образования муниципального района </w:t>
      </w:r>
      <w:r w:rsidR="00923C72">
        <w:rPr>
          <w:b/>
          <w:caps/>
          <w:sz w:val="26"/>
          <w:szCs w:val="26"/>
        </w:rPr>
        <w:t>«</w:t>
      </w:r>
      <w:r w:rsidRPr="00AA3BFB">
        <w:rPr>
          <w:b/>
          <w:caps/>
          <w:sz w:val="26"/>
          <w:szCs w:val="26"/>
        </w:rPr>
        <w:t>Печора</w:t>
      </w:r>
      <w:r w:rsidR="00923C72">
        <w:rPr>
          <w:b/>
          <w:caps/>
          <w:sz w:val="26"/>
          <w:szCs w:val="26"/>
        </w:rPr>
        <w:t>»</w:t>
      </w:r>
    </w:p>
    <w:p w:rsidR="00C46E85" w:rsidRPr="00AA3BFB" w:rsidRDefault="00C46E85" w:rsidP="00C46E85">
      <w:pPr>
        <w:rPr>
          <w:sz w:val="26"/>
          <w:szCs w:val="26"/>
        </w:rPr>
      </w:pPr>
    </w:p>
    <w:p w:rsidR="00C46E85" w:rsidRDefault="00C46E85" w:rsidP="003E4646">
      <w:pPr>
        <w:ind w:firstLine="284"/>
        <w:jc w:val="both"/>
        <w:rPr>
          <w:spacing w:val="2"/>
          <w:sz w:val="26"/>
          <w:szCs w:val="26"/>
        </w:rPr>
      </w:pPr>
      <w:r>
        <w:rPr>
          <w:spacing w:val="6"/>
          <w:sz w:val="26"/>
          <w:szCs w:val="26"/>
        </w:rPr>
        <w:t xml:space="preserve"> </w:t>
      </w:r>
      <w:r w:rsidR="003E4646" w:rsidRPr="00407C3F">
        <w:rPr>
          <w:spacing w:val="2"/>
          <w:sz w:val="26"/>
          <w:szCs w:val="26"/>
        </w:rPr>
        <w:t xml:space="preserve">Дефицит бюджета муниципального образования </w:t>
      </w:r>
      <w:r w:rsidR="003E4646">
        <w:rPr>
          <w:spacing w:val="2"/>
          <w:sz w:val="26"/>
          <w:szCs w:val="26"/>
        </w:rPr>
        <w:t>муниципального района «Печора»</w:t>
      </w:r>
      <w:r w:rsidR="003E4646" w:rsidRPr="00407C3F">
        <w:rPr>
          <w:spacing w:val="2"/>
          <w:sz w:val="26"/>
          <w:szCs w:val="26"/>
        </w:rPr>
        <w:t xml:space="preserve"> </w:t>
      </w:r>
      <w:r w:rsidR="003E4646" w:rsidRPr="00407C3F">
        <w:rPr>
          <w:sz w:val="26"/>
          <w:szCs w:val="26"/>
        </w:rPr>
        <w:t>предусматривается за счет остатков бюджетных средств на начало года</w:t>
      </w:r>
      <w:r w:rsidR="003E4646" w:rsidRPr="00407C3F">
        <w:rPr>
          <w:spacing w:val="2"/>
          <w:sz w:val="26"/>
          <w:szCs w:val="26"/>
        </w:rPr>
        <w:t xml:space="preserve"> в 202</w:t>
      </w:r>
      <w:r w:rsidR="003E4646">
        <w:rPr>
          <w:spacing w:val="2"/>
          <w:sz w:val="26"/>
          <w:szCs w:val="26"/>
        </w:rPr>
        <w:t>4 году в размере 31 600,0 тыс. руб.</w:t>
      </w:r>
      <w:r w:rsidR="003E4646" w:rsidRPr="00407C3F">
        <w:rPr>
          <w:spacing w:val="2"/>
          <w:sz w:val="26"/>
          <w:szCs w:val="26"/>
        </w:rPr>
        <w:t xml:space="preserve"> </w:t>
      </w:r>
      <w:r w:rsidR="003E4646">
        <w:rPr>
          <w:spacing w:val="2"/>
          <w:sz w:val="26"/>
          <w:szCs w:val="26"/>
        </w:rPr>
        <w:t>В</w:t>
      </w:r>
      <w:r w:rsidR="003E4646" w:rsidRPr="00407C3F">
        <w:rPr>
          <w:spacing w:val="2"/>
          <w:sz w:val="26"/>
          <w:szCs w:val="26"/>
        </w:rPr>
        <w:t xml:space="preserve"> 202</w:t>
      </w:r>
      <w:r w:rsidR="003E4646">
        <w:rPr>
          <w:spacing w:val="2"/>
          <w:sz w:val="26"/>
          <w:szCs w:val="26"/>
        </w:rPr>
        <w:t>5 году и в 2026 году источники финансирования дефицита бюджета муниципального образования муниципального района «Печора» не планируются</w:t>
      </w:r>
    </w:p>
    <w:p w:rsidR="00C46E85" w:rsidRDefault="00C46E85" w:rsidP="00C46E85">
      <w:pPr>
        <w:ind w:firstLine="567"/>
      </w:pPr>
    </w:p>
    <w:p w:rsidR="00C46E85" w:rsidRDefault="00C46E85" w:rsidP="00C46E85">
      <w:pPr>
        <w:ind w:firstLine="567"/>
      </w:pPr>
    </w:p>
    <w:p w:rsidR="00B40984" w:rsidRDefault="00C46E85" w:rsidP="0036453B">
      <w:pPr>
        <w:rPr>
          <w:sz w:val="26"/>
          <w:szCs w:val="26"/>
        </w:rPr>
      </w:pPr>
      <w:r w:rsidRPr="00373944">
        <w:rPr>
          <w:sz w:val="26"/>
          <w:szCs w:val="26"/>
        </w:rPr>
        <w:t>Начальник управления финансов МР</w:t>
      </w:r>
      <w:r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Pr="00373944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И.А.Угловская</w:t>
      </w:r>
      <w:proofErr w:type="spellEnd"/>
    </w:p>
    <w:p w:rsidR="0036453B" w:rsidRDefault="0036453B" w:rsidP="0036453B">
      <w:pPr>
        <w:rPr>
          <w:sz w:val="26"/>
          <w:szCs w:val="26"/>
        </w:rPr>
      </w:pPr>
    </w:p>
    <w:p w:rsidR="0036453B" w:rsidRDefault="0036453B" w:rsidP="0036453B">
      <w:pPr>
        <w:rPr>
          <w:sz w:val="26"/>
          <w:szCs w:val="26"/>
        </w:rPr>
      </w:pPr>
    </w:p>
    <w:p w:rsidR="00DF52E5" w:rsidRDefault="00DF52E5" w:rsidP="0036453B">
      <w:pPr>
        <w:rPr>
          <w:sz w:val="26"/>
          <w:szCs w:val="26"/>
        </w:rPr>
      </w:pPr>
    </w:p>
    <w:p w:rsidR="00DF52E5" w:rsidRDefault="00DF52E5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3E4646" w:rsidRDefault="003E4646" w:rsidP="0036453B">
      <w:pPr>
        <w:rPr>
          <w:sz w:val="26"/>
          <w:szCs w:val="26"/>
        </w:rPr>
      </w:pPr>
    </w:p>
    <w:p w:rsidR="003E4646" w:rsidRDefault="003E4646" w:rsidP="0036453B">
      <w:pPr>
        <w:rPr>
          <w:sz w:val="26"/>
          <w:szCs w:val="26"/>
        </w:rPr>
      </w:pPr>
    </w:p>
    <w:p w:rsidR="003E4646" w:rsidRDefault="003E4646" w:rsidP="0036453B">
      <w:pPr>
        <w:rPr>
          <w:sz w:val="26"/>
          <w:szCs w:val="26"/>
        </w:rPr>
      </w:pPr>
    </w:p>
    <w:p w:rsidR="003E4646" w:rsidRDefault="003E4646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CA26E0" w:rsidRDefault="00CA26E0" w:rsidP="0036453B">
      <w:pPr>
        <w:rPr>
          <w:sz w:val="26"/>
          <w:szCs w:val="26"/>
        </w:rPr>
      </w:pPr>
    </w:p>
    <w:p w:rsidR="00DF52E5" w:rsidRDefault="00DF52E5" w:rsidP="0036453B">
      <w:pPr>
        <w:rPr>
          <w:sz w:val="26"/>
          <w:szCs w:val="26"/>
        </w:rPr>
      </w:pPr>
    </w:p>
    <w:p w:rsidR="00DF52E5" w:rsidRDefault="00DF52E5" w:rsidP="0036453B">
      <w:pPr>
        <w:rPr>
          <w:sz w:val="26"/>
          <w:szCs w:val="26"/>
        </w:rPr>
      </w:pPr>
    </w:p>
    <w:p w:rsidR="00DF52E5" w:rsidRDefault="00DF52E5" w:rsidP="0036453B">
      <w:pPr>
        <w:rPr>
          <w:sz w:val="26"/>
          <w:szCs w:val="26"/>
        </w:rPr>
      </w:pPr>
    </w:p>
    <w:p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 xml:space="preserve">Приложение  </w:t>
      </w:r>
    </w:p>
    <w:p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 xml:space="preserve">к пояснительной </w:t>
      </w:r>
      <w:r>
        <w:rPr>
          <w:sz w:val="26"/>
          <w:szCs w:val="26"/>
        </w:rPr>
        <w:t xml:space="preserve">записке                     </w:t>
      </w:r>
    </w:p>
    <w:p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>к проекту решени</w:t>
      </w:r>
      <w:r>
        <w:rPr>
          <w:sz w:val="26"/>
          <w:szCs w:val="26"/>
        </w:rPr>
        <w:t xml:space="preserve">я Совета </w:t>
      </w:r>
    </w:p>
    <w:p w:rsidR="006749A0" w:rsidRDefault="00315265" w:rsidP="006749A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«Печора» </w:t>
      </w:r>
    </w:p>
    <w:p w:rsidR="006749A0" w:rsidRDefault="00315265" w:rsidP="006749A0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1663AD">
        <w:rPr>
          <w:sz w:val="26"/>
          <w:szCs w:val="26"/>
        </w:rPr>
        <w:t xml:space="preserve">О бюджете муниципального образования </w:t>
      </w:r>
    </w:p>
    <w:p w:rsidR="006749A0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 xml:space="preserve">муниципального района «Печора» </w:t>
      </w:r>
    </w:p>
    <w:p w:rsidR="00DF52E5" w:rsidRDefault="00315265" w:rsidP="006749A0">
      <w:pPr>
        <w:jc w:val="right"/>
        <w:rPr>
          <w:sz w:val="26"/>
          <w:szCs w:val="26"/>
        </w:rPr>
      </w:pPr>
      <w:r w:rsidRPr="001663AD">
        <w:rPr>
          <w:sz w:val="26"/>
          <w:szCs w:val="26"/>
        </w:rPr>
        <w:t>на 202</w:t>
      </w:r>
      <w:r w:rsidR="003A117D">
        <w:rPr>
          <w:sz w:val="26"/>
          <w:szCs w:val="26"/>
        </w:rPr>
        <w:t>4</w:t>
      </w:r>
      <w:r w:rsidRPr="001663AD">
        <w:rPr>
          <w:sz w:val="26"/>
          <w:szCs w:val="26"/>
        </w:rPr>
        <w:t xml:space="preserve"> год и плановый период 202</w:t>
      </w:r>
      <w:r w:rsidR="003A117D">
        <w:rPr>
          <w:sz w:val="26"/>
          <w:szCs w:val="26"/>
        </w:rPr>
        <w:t>5</w:t>
      </w:r>
      <w:r w:rsidRPr="001663AD">
        <w:rPr>
          <w:sz w:val="26"/>
          <w:szCs w:val="26"/>
        </w:rPr>
        <w:t xml:space="preserve"> и 202</w:t>
      </w:r>
      <w:r w:rsidR="003A117D">
        <w:rPr>
          <w:sz w:val="26"/>
          <w:szCs w:val="26"/>
        </w:rPr>
        <w:t>6</w:t>
      </w:r>
      <w:r w:rsidRPr="001663AD">
        <w:rPr>
          <w:sz w:val="26"/>
          <w:szCs w:val="26"/>
        </w:rPr>
        <w:t xml:space="preserve"> годов</w:t>
      </w:r>
      <w:r w:rsidR="006749A0">
        <w:rPr>
          <w:sz w:val="26"/>
          <w:szCs w:val="26"/>
        </w:rPr>
        <w:t>»</w:t>
      </w:r>
    </w:p>
    <w:p w:rsidR="00DF52E5" w:rsidRDefault="00DF52E5" w:rsidP="0036453B">
      <w:pPr>
        <w:rPr>
          <w:sz w:val="26"/>
          <w:szCs w:val="26"/>
        </w:rPr>
      </w:pPr>
    </w:p>
    <w:tbl>
      <w:tblPr>
        <w:tblW w:w="1044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567"/>
        <w:gridCol w:w="567"/>
        <w:gridCol w:w="626"/>
        <w:gridCol w:w="960"/>
        <w:gridCol w:w="257"/>
        <w:gridCol w:w="703"/>
        <w:gridCol w:w="1173"/>
        <w:gridCol w:w="587"/>
        <w:gridCol w:w="283"/>
        <w:gridCol w:w="973"/>
        <w:gridCol w:w="236"/>
      </w:tblGrid>
      <w:tr w:rsidR="001663AD" w:rsidRPr="001663AD" w:rsidTr="00402AE1">
        <w:trPr>
          <w:trHeight w:val="300"/>
        </w:trPr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3AD" w:rsidRPr="00402AE1" w:rsidRDefault="001663AD" w:rsidP="001663AD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bookmarkStart w:id="1" w:name="RANGE!A1:F58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63AD" w:rsidRPr="001663AD" w:rsidRDefault="001663AD" w:rsidP="001663AD">
            <w:pPr>
              <w:rPr>
                <w:rFonts w:ascii="Arial CYR" w:hAnsi="Arial CYR" w:cs="Arial CYR"/>
                <w:sz w:val="24"/>
                <w:szCs w:val="24"/>
              </w:rPr>
            </w:pPr>
            <w:r w:rsidRPr="001663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63AD" w:rsidRPr="001663AD" w:rsidRDefault="001663AD" w:rsidP="001663AD">
            <w:pPr>
              <w:rPr>
                <w:rFonts w:ascii="Arial CYR" w:hAnsi="Arial CYR" w:cs="Arial CYR"/>
                <w:sz w:val="24"/>
                <w:szCs w:val="24"/>
              </w:rPr>
            </w:pPr>
            <w:r w:rsidRPr="001663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3AD" w:rsidRPr="001663AD" w:rsidRDefault="001663AD" w:rsidP="001663AD">
            <w:pPr>
              <w:rPr>
                <w:rFonts w:ascii="Arial" w:hAnsi="Arial" w:cs="Arial"/>
                <w:sz w:val="24"/>
                <w:szCs w:val="24"/>
              </w:rPr>
            </w:pPr>
            <w:r w:rsidRPr="001663A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3AD" w:rsidRPr="001663AD" w:rsidRDefault="001663AD" w:rsidP="001663AD">
            <w:pPr>
              <w:rPr>
                <w:rFonts w:ascii="Arial" w:hAnsi="Arial" w:cs="Arial"/>
                <w:sz w:val="24"/>
                <w:szCs w:val="24"/>
              </w:rPr>
            </w:pPr>
            <w:r w:rsidRPr="001663A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63AD" w:rsidRPr="001663AD" w:rsidRDefault="001663AD" w:rsidP="001663AD">
            <w:pPr>
              <w:rPr>
                <w:rFonts w:ascii="Arial" w:hAnsi="Arial" w:cs="Arial"/>
              </w:rPr>
            </w:pPr>
            <w:r w:rsidRPr="001663AD">
              <w:rPr>
                <w:rFonts w:ascii="Arial" w:hAnsi="Arial" w:cs="Arial"/>
              </w:rPr>
              <w:t> </w:t>
            </w:r>
          </w:p>
        </w:tc>
      </w:tr>
      <w:tr w:rsidR="0053023B" w:rsidRPr="001663AD" w:rsidTr="00402AE1">
        <w:trPr>
          <w:gridAfter w:val="1"/>
          <w:wAfter w:w="236" w:type="dxa"/>
          <w:trHeight w:val="10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23B" w:rsidRDefault="0053023B" w:rsidP="00402AE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color w:val="000000"/>
                <w:sz w:val="24"/>
                <w:szCs w:val="24"/>
                <w:lang w:eastAsia="en-US"/>
              </w:rPr>
            </w:pPr>
            <w:r w:rsidRPr="00402AE1">
              <w:rPr>
                <w:rFonts w:ascii="Times New Roman CYR" w:eastAsiaTheme="minorHAnsi" w:hAnsi="Times New Roman CYR" w:cs="Times New Roman CYR"/>
                <w:b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402AE1" w:rsidRPr="00402AE1" w:rsidRDefault="00402AE1" w:rsidP="00402AE1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color w:val="000000"/>
                <w:sz w:val="24"/>
                <w:szCs w:val="24"/>
                <w:lang w:eastAsia="en-US"/>
              </w:rPr>
            </w:pPr>
          </w:p>
          <w:p w:rsidR="0053023B" w:rsidRPr="00402AE1" w:rsidRDefault="0053023B" w:rsidP="00402AE1">
            <w:pPr>
              <w:widowControl w:val="0"/>
              <w:jc w:val="right"/>
              <w:rPr>
                <w:sz w:val="24"/>
                <w:szCs w:val="24"/>
              </w:rPr>
            </w:pPr>
            <w:r w:rsidRPr="00402AE1">
              <w:rPr>
                <w:rFonts w:ascii="Times New Roman CYR" w:eastAsiaTheme="minorHAnsi" w:hAnsi="Times New Roman CYR" w:cs="Times New Roman CYR"/>
                <w:b/>
                <w:sz w:val="24"/>
                <w:szCs w:val="24"/>
                <w:lang w:eastAsia="en-US"/>
              </w:rPr>
              <w:tab/>
            </w:r>
            <w:r w:rsidR="00402AE1">
              <w:rPr>
                <w:rFonts w:ascii="Times New Roman CYR" w:eastAsiaTheme="minorHAnsi" w:hAnsi="Times New Roman CYR" w:cs="Times New Roman CYR"/>
                <w:b/>
                <w:sz w:val="24"/>
                <w:szCs w:val="24"/>
                <w:lang w:eastAsia="en-US"/>
              </w:rPr>
              <w:tab/>
            </w:r>
            <w:r w:rsidR="00402AE1" w:rsidRPr="00402AE1">
              <w:rPr>
                <w:sz w:val="24"/>
                <w:szCs w:val="24"/>
              </w:rPr>
              <w:t>тыс. рублей</w:t>
            </w:r>
          </w:p>
        </w:tc>
      </w:tr>
      <w:tr w:rsidR="003A5E1A" w:rsidRPr="001663AD" w:rsidTr="003A5E1A">
        <w:trPr>
          <w:gridAfter w:val="1"/>
          <w:wAfter w:w="236" w:type="dxa"/>
          <w:trHeight w:val="467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E1A" w:rsidRPr="003A5E1A" w:rsidRDefault="003A5E1A">
            <w:pPr>
              <w:jc w:val="center"/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E1A" w:rsidRPr="003A5E1A" w:rsidRDefault="003A5E1A">
            <w:pPr>
              <w:jc w:val="center"/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E1A" w:rsidRPr="003A5E1A" w:rsidRDefault="003A5E1A">
            <w:pPr>
              <w:jc w:val="center"/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3A5E1A" w:rsidRPr="003A117D" w:rsidTr="003A5E1A">
        <w:trPr>
          <w:gridAfter w:val="1"/>
          <w:wAfter w:w="236" w:type="dxa"/>
          <w:trHeight w:val="429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2 284 140,2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2 176 102,3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2 238 908,3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7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239 457,6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246 372,3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246 418,1   </w:t>
            </w:r>
          </w:p>
        </w:tc>
      </w:tr>
      <w:tr w:rsidR="003A5E1A" w:rsidRPr="001663AD" w:rsidTr="003A5E1A">
        <w:trPr>
          <w:gridAfter w:val="1"/>
          <w:wAfter w:w="236" w:type="dxa"/>
          <w:trHeight w:val="126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6 055,6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6 216,2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6 239,2   </w:t>
            </w:r>
          </w:p>
        </w:tc>
      </w:tr>
      <w:tr w:rsidR="003A5E1A" w:rsidRPr="001663AD" w:rsidTr="003A5E1A">
        <w:trPr>
          <w:gridAfter w:val="1"/>
          <w:wAfter w:w="236" w:type="dxa"/>
          <w:trHeight w:val="157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627,0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719,0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719,0   </w:t>
            </w:r>
          </w:p>
        </w:tc>
      </w:tr>
      <w:tr w:rsidR="003A5E1A" w:rsidRPr="001663AD" w:rsidTr="003A5E1A">
        <w:trPr>
          <w:gridAfter w:val="1"/>
          <w:wAfter w:w="236" w:type="dxa"/>
          <w:trHeight w:val="126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121 781,6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122 727,8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123 268,2   </w:t>
            </w:r>
          </w:p>
        </w:tc>
      </w:tr>
      <w:tr w:rsidR="003A5E1A" w:rsidRPr="001663AD" w:rsidTr="003A5E1A">
        <w:trPr>
          <w:gridAfter w:val="1"/>
          <w:wAfter w:w="236" w:type="dxa"/>
          <w:trHeight w:val="369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33 480,6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34 176,5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34 113,3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500,0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-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-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77 012,8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82 532,8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82 078,4   </w:t>
            </w:r>
          </w:p>
        </w:tc>
      </w:tr>
      <w:tr w:rsidR="003A5E1A" w:rsidRPr="001663AD" w:rsidTr="003A5E1A">
        <w:trPr>
          <w:gridAfter w:val="1"/>
          <w:wAfter w:w="236" w:type="dxa"/>
          <w:trHeight w:val="63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84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30 533,9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26 026,5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26 049,5   </w:t>
            </w:r>
          </w:p>
        </w:tc>
      </w:tr>
      <w:tr w:rsidR="003A5E1A" w:rsidRPr="001663AD" w:rsidTr="003A5E1A">
        <w:trPr>
          <w:gridAfter w:val="1"/>
          <w:wAfter w:w="236" w:type="dxa"/>
          <w:trHeight w:val="94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29 742,0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25 292,0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25 299,1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</w:t>
            </w:r>
            <w:r w:rsidRPr="003A5E1A">
              <w:rPr>
                <w:sz w:val="24"/>
                <w:szCs w:val="24"/>
              </w:rPr>
              <w:t>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791,9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734,5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750,4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3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112 512,7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79 327,4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80 694,8   </w:t>
            </w:r>
          </w:p>
        </w:tc>
      </w:tr>
      <w:tr w:rsidR="003A5E1A" w:rsidRPr="001663AD" w:rsidTr="003A5E1A">
        <w:trPr>
          <w:gridAfter w:val="1"/>
          <w:wAfter w:w="236" w:type="dxa"/>
          <w:trHeight w:val="33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120,0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120,0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120,0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172,9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-    </w:t>
            </w:r>
          </w:p>
        </w:tc>
      </w:tr>
      <w:tr w:rsidR="003A5E1A" w:rsidRPr="001663AD" w:rsidTr="003A5E1A">
        <w:trPr>
          <w:gridAfter w:val="1"/>
          <w:wAfter w:w="236" w:type="dxa"/>
          <w:trHeight w:val="35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29 741,2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5 495,4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5 543,6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46 903,7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38 221,9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39 527,9   </w:t>
            </w:r>
          </w:p>
        </w:tc>
      </w:tr>
      <w:tr w:rsidR="003A5E1A" w:rsidRPr="001663AD" w:rsidTr="003A5E1A">
        <w:trPr>
          <w:gridAfter w:val="1"/>
          <w:wAfter w:w="236" w:type="dxa"/>
          <w:trHeight w:val="429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203,4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203,4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203,4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35 371,5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35 286,7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35 299,9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112 812,6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52 501,5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48 410,5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44 955,3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15 560,4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16 354,0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40 647,2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9 255,0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4 178,6   </w:t>
            </w:r>
          </w:p>
        </w:tc>
      </w:tr>
      <w:tr w:rsidR="003A5E1A" w:rsidRPr="001663AD" w:rsidTr="00D86C7A">
        <w:trPr>
          <w:gridAfter w:val="1"/>
          <w:wAfter w:w="236" w:type="dxa"/>
          <w:trHeight w:val="343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15 010,6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15 193,0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15 379,4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12 199,5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12 493,1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12 498,5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1 446 244,5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1 444 606,7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1 446 517,5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507 306,6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511 719,1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511 605,5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739 712,4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729 338,5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730 928,3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91 368,3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92 563,3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92 990,4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545,0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300,0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300,0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1 800,0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3 500,0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3 500,0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105 512,2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107 185,8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107 193,3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157 520,6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148 286,4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148 540,3   </w:t>
            </w:r>
          </w:p>
        </w:tc>
      </w:tr>
      <w:tr w:rsidR="003A5E1A" w:rsidRPr="001663AD" w:rsidTr="00D86C7A">
        <w:trPr>
          <w:gridAfter w:val="1"/>
          <w:wAfter w:w="236" w:type="dxa"/>
          <w:trHeight w:val="4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133 022,4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123 167,8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123 413,8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24 498,2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25 118,6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25 126,5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47 620,6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48 284,9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47 506,4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14 906,9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15 349,6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15 349,6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8 314,3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8 314,3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8 314,3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24 399,4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24 621,0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23 842,5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127 416,8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88 425,2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88 689,7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28 309,5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29 418,8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29 582,4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99 107,3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59 006,4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59 107,3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5 788,2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5 788,2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5 788,2   </w:t>
            </w:r>
          </w:p>
        </w:tc>
      </w:tr>
      <w:tr w:rsidR="003A5E1A" w:rsidRPr="001663AD" w:rsidTr="003A5E1A">
        <w:trPr>
          <w:gridAfter w:val="1"/>
          <w:wAfter w:w="236" w:type="dxa"/>
          <w:trHeight w:val="3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5 788,2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5 788,2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5 788,2   </w:t>
            </w:r>
          </w:p>
        </w:tc>
      </w:tr>
      <w:tr w:rsidR="003A5E1A" w:rsidRPr="001663AD" w:rsidTr="003A5E1A">
        <w:trPr>
          <w:gridAfter w:val="1"/>
          <w:wAfter w:w="236" w:type="dxa"/>
          <w:trHeight w:val="34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sz w:val="24"/>
                <w:szCs w:val="24"/>
              </w:rPr>
            </w:pPr>
            <w:r w:rsidRPr="003A5E1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3A5E1A" w:rsidRPr="001663AD" w:rsidTr="003A5E1A">
        <w:trPr>
          <w:gridAfter w:val="1"/>
          <w:wAfter w:w="236" w:type="dxa"/>
          <w:trHeight w:val="94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1A" w:rsidRPr="003A5E1A" w:rsidRDefault="003A5E1A">
            <w:pPr>
              <w:rPr>
                <w:b/>
                <w:bCs/>
                <w:sz w:val="24"/>
                <w:szCs w:val="24"/>
              </w:rPr>
            </w:pPr>
            <w:r w:rsidRPr="003A5E1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4 232,7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4 207,9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           4 122,1   </w:t>
            </w:r>
          </w:p>
        </w:tc>
      </w:tr>
      <w:tr w:rsidR="003A5E1A" w:rsidRPr="001663AD" w:rsidTr="003A5E1A">
        <w:trPr>
          <w:gridAfter w:val="1"/>
          <w:wAfter w:w="236" w:type="dxa"/>
          <w:trHeight w:val="39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1A" w:rsidRPr="003A5E1A" w:rsidRDefault="003A5E1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4 232,7   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4 207,9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E1A" w:rsidRPr="003A5E1A" w:rsidRDefault="003A5E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A5E1A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4 122,1   </w:t>
            </w:r>
          </w:p>
        </w:tc>
      </w:tr>
    </w:tbl>
    <w:p w:rsidR="003209B0" w:rsidRDefault="003209B0" w:rsidP="00535838">
      <w:pPr>
        <w:rPr>
          <w:sz w:val="26"/>
          <w:szCs w:val="26"/>
        </w:rPr>
      </w:pPr>
    </w:p>
    <w:p w:rsidR="003209B0" w:rsidRDefault="0067267C" w:rsidP="00535838">
      <w:pPr>
        <w:rPr>
          <w:sz w:val="26"/>
          <w:szCs w:val="26"/>
        </w:rPr>
      </w:pPr>
      <w:r w:rsidRPr="0067267C">
        <w:rPr>
          <w:sz w:val="26"/>
          <w:szCs w:val="26"/>
        </w:rPr>
        <w:t>Примечание: данные по итоговым строкам могут отличаться от суммы слагаемых из-за округлений</w:t>
      </w:r>
    </w:p>
    <w:p w:rsidR="003209B0" w:rsidRDefault="003209B0" w:rsidP="00535838">
      <w:pPr>
        <w:rPr>
          <w:sz w:val="26"/>
          <w:szCs w:val="26"/>
        </w:rPr>
      </w:pPr>
    </w:p>
    <w:p w:rsidR="003209B0" w:rsidRDefault="003209B0" w:rsidP="00535838">
      <w:pPr>
        <w:rPr>
          <w:sz w:val="26"/>
          <w:szCs w:val="26"/>
        </w:rPr>
      </w:pPr>
    </w:p>
    <w:p w:rsidR="003209B0" w:rsidRDefault="003209B0" w:rsidP="00535838">
      <w:pPr>
        <w:rPr>
          <w:sz w:val="26"/>
          <w:szCs w:val="26"/>
        </w:rPr>
      </w:pPr>
    </w:p>
    <w:p w:rsidR="003209B0" w:rsidRDefault="003209B0" w:rsidP="00535838">
      <w:pPr>
        <w:rPr>
          <w:sz w:val="26"/>
          <w:szCs w:val="26"/>
        </w:rPr>
      </w:pPr>
    </w:p>
    <w:p w:rsidR="003209B0" w:rsidRPr="007679EC" w:rsidRDefault="003209B0" w:rsidP="00535838">
      <w:pPr>
        <w:rPr>
          <w:sz w:val="26"/>
          <w:szCs w:val="26"/>
        </w:rPr>
      </w:pPr>
    </w:p>
    <w:sectPr w:rsidR="003209B0" w:rsidRPr="007679EC" w:rsidSect="008B06A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7A" w:rsidRDefault="00D86C7A" w:rsidP="00035F55">
      <w:r>
        <w:separator/>
      </w:r>
    </w:p>
  </w:endnote>
  <w:endnote w:type="continuationSeparator" w:id="0">
    <w:p w:rsidR="00D86C7A" w:rsidRDefault="00D86C7A" w:rsidP="000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02805"/>
      <w:docPartObj>
        <w:docPartGallery w:val="Page Numbers (Bottom of Page)"/>
        <w:docPartUnique/>
      </w:docPartObj>
    </w:sdtPr>
    <w:sdtEndPr/>
    <w:sdtContent>
      <w:p w:rsidR="00D86C7A" w:rsidRDefault="00D86C7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C7A" w:rsidRDefault="00D86C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7A" w:rsidRDefault="00D86C7A" w:rsidP="00035F55">
      <w:r>
        <w:separator/>
      </w:r>
    </w:p>
  </w:footnote>
  <w:footnote w:type="continuationSeparator" w:id="0">
    <w:p w:rsidR="00D86C7A" w:rsidRDefault="00D86C7A" w:rsidP="0003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C21"/>
    <w:multiLevelType w:val="hybridMultilevel"/>
    <w:tmpl w:val="0360D4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0252F"/>
    <w:multiLevelType w:val="hybridMultilevel"/>
    <w:tmpl w:val="57ACB32A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353F"/>
    <w:multiLevelType w:val="hybridMultilevel"/>
    <w:tmpl w:val="F104C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3A1C"/>
    <w:multiLevelType w:val="hybridMultilevel"/>
    <w:tmpl w:val="A2F4DF00"/>
    <w:lvl w:ilvl="0" w:tplc="213EA9CC">
      <w:start w:val="3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65F7900"/>
    <w:multiLevelType w:val="hybridMultilevel"/>
    <w:tmpl w:val="88489B40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517D"/>
    <w:multiLevelType w:val="hybridMultilevel"/>
    <w:tmpl w:val="E9C4B4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5D092C"/>
    <w:multiLevelType w:val="hybridMultilevel"/>
    <w:tmpl w:val="0AA234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61F85"/>
    <w:multiLevelType w:val="hybridMultilevel"/>
    <w:tmpl w:val="D87A82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741EB"/>
    <w:multiLevelType w:val="hybridMultilevel"/>
    <w:tmpl w:val="4AAACC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9834B6"/>
    <w:multiLevelType w:val="hybridMultilevel"/>
    <w:tmpl w:val="BFE672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596325"/>
    <w:multiLevelType w:val="hybridMultilevel"/>
    <w:tmpl w:val="7E7260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0F7886"/>
    <w:multiLevelType w:val="hybridMultilevel"/>
    <w:tmpl w:val="E98423F6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B4A51"/>
    <w:multiLevelType w:val="hybridMultilevel"/>
    <w:tmpl w:val="AAAAD51E"/>
    <w:lvl w:ilvl="0" w:tplc="AFFCFB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B45C9"/>
    <w:multiLevelType w:val="hybridMultilevel"/>
    <w:tmpl w:val="0C44EB7E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665F6"/>
    <w:multiLevelType w:val="hybridMultilevel"/>
    <w:tmpl w:val="D53ABA4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B5636D0"/>
    <w:multiLevelType w:val="hybridMultilevel"/>
    <w:tmpl w:val="05D8AA3A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B714C"/>
    <w:multiLevelType w:val="hybridMultilevel"/>
    <w:tmpl w:val="94CAB1DA"/>
    <w:lvl w:ilvl="0" w:tplc="AFFCFB2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>
    <w:nsid w:val="76A85279"/>
    <w:multiLevelType w:val="hybridMultilevel"/>
    <w:tmpl w:val="7756B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AD7B5E"/>
    <w:multiLevelType w:val="hybridMultilevel"/>
    <w:tmpl w:val="2B42E8EC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6"/>
  </w:num>
  <w:num w:numId="18">
    <w:abstractNumId w:val="12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08"/>
    <w:rsid w:val="000010F4"/>
    <w:rsid w:val="0000151F"/>
    <w:rsid w:val="00001B17"/>
    <w:rsid w:val="0000214E"/>
    <w:rsid w:val="00003194"/>
    <w:rsid w:val="000044CA"/>
    <w:rsid w:val="0000516D"/>
    <w:rsid w:val="0000523B"/>
    <w:rsid w:val="00005630"/>
    <w:rsid w:val="00005739"/>
    <w:rsid w:val="0000629F"/>
    <w:rsid w:val="000070BA"/>
    <w:rsid w:val="000071B1"/>
    <w:rsid w:val="00010724"/>
    <w:rsid w:val="000111C0"/>
    <w:rsid w:val="000113A5"/>
    <w:rsid w:val="00011429"/>
    <w:rsid w:val="00011CB9"/>
    <w:rsid w:val="00012AEA"/>
    <w:rsid w:val="00012CF0"/>
    <w:rsid w:val="00013DF6"/>
    <w:rsid w:val="000141CF"/>
    <w:rsid w:val="00014C87"/>
    <w:rsid w:val="00015CD7"/>
    <w:rsid w:val="00016DAA"/>
    <w:rsid w:val="00016DC5"/>
    <w:rsid w:val="00017510"/>
    <w:rsid w:val="00021F3B"/>
    <w:rsid w:val="000222DA"/>
    <w:rsid w:val="000237C9"/>
    <w:rsid w:val="00024E46"/>
    <w:rsid w:val="0002522F"/>
    <w:rsid w:val="0002530C"/>
    <w:rsid w:val="00025407"/>
    <w:rsid w:val="00025940"/>
    <w:rsid w:val="000263E3"/>
    <w:rsid w:val="0002646E"/>
    <w:rsid w:val="000268BB"/>
    <w:rsid w:val="000279C9"/>
    <w:rsid w:val="00030D5A"/>
    <w:rsid w:val="000312E5"/>
    <w:rsid w:val="0003195A"/>
    <w:rsid w:val="000334FA"/>
    <w:rsid w:val="0003423F"/>
    <w:rsid w:val="00034CED"/>
    <w:rsid w:val="00035F55"/>
    <w:rsid w:val="0003618F"/>
    <w:rsid w:val="00036D0D"/>
    <w:rsid w:val="000374E0"/>
    <w:rsid w:val="0003765D"/>
    <w:rsid w:val="000378A2"/>
    <w:rsid w:val="00037EA8"/>
    <w:rsid w:val="00037EE2"/>
    <w:rsid w:val="00040140"/>
    <w:rsid w:val="00041517"/>
    <w:rsid w:val="00041B60"/>
    <w:rsid w:val="00042B1B"/>
    <w:rsid w:val="000431C7"/>
    <w:rsid w:val="00043600"/>
    <w:rsid w:val="000439FC"/>
    <w:rsid w:val="00043E05"/>
    <w:rsid w:val="0004498B"/>
    <w:rsid w:val="00044DA6"/>
    <w:rsid w:val="00045F9F"/>
    <w:rsid w:val="00046A65"/>
    <w:rsid w:val="00046C5A"/>
    <w:rsid w:val="00047636"/>
    <w:rsid w:val="00051B11"/>
    <w:rsid w:val="00051DBF"/>
    <w:rsid w:val="00052773"/>
    <w:rsid w:val="000546DA"/>
    <w:rsid w:val="00056173"/>
    <w:rsid w:val="00056641"/>
    <w:rsid w:val="0005784B"/>
    <w:rsid w:val="00061DF8"/>
    <w:rsid w:val="00062476"/>
    <w:rsid w:val="00062595"/>
    <w:rsid w:val="00062D08"/>
    <w:rsid w:val="000632C9"/>
    <w:rsid w:val="000633D9"/>
    <w:rsid w:val="00063FE9"/>
    <w:rsid w:val="00064F7E"/>
    <w:rsid w:val="00065FD4"/>
    <w:rsid w:val="00066DBF"/>
    <w:rsid w:val="00067B65"/>
    <w:rsid w:val="000703E4"/>
    <w:rsid w:val="00070A96"/>
    <w:rsid w:val="000713B8"/>
    <w:rsid w:val="00073A79"/>
    <w:rsid w:val="000742BC"/>
    <w:rsid w:val="000743A4"/>
    <w:rsid w:val="0007455D"/>
    <w:rsid w:val="00074947"/>
    <w:rsid w:val="000749FD"/>
    <w:rsid w:val="00074BFF"/>
    <w:rsid w:val="00074CF7"/>
    <w:rsid w:val="00075256"/>
    <w:rsid w:val="00075E5E"/>
    <w:rsid w:val="00076334"/>
    <w:rsid w:val="000764D1"/>
    <w:rsid w:val="000765F7"/>
    <w:rsid w:val="00076DC8"/>
    <w:rsid w:val="00076EAB"/>
    <w:rsid w:val="00081872"/>
    <w:rsid w:val="00081DFF"/>
    <w:rsid w:val="00081E9D"/>
    <w:rsid w:val="0008229E"/>
    <w:rsid w:val="000822B5"/>
    <w:rsid w:val="00082EC2"/>
    <w:rsid w:val="0008303D"/>
    <w:rsid w:val="000852CC"/>
    <w:rsid w:val="00086436"/>
    <w:rsid w:val="000904BF"/>
    <w:rsid w:val="00090574"/>
    <w:rsid w:val="000909BD"/>
    <w:rsid w:val="00090F03"/>
    <w:rsid w:val="00092118"/>
    <w:rsid w:val="00092E80"/>
    <w:rsid w:val="00093543"/>
    <w:rsid w:val="0009379B"/>
    <w:rsid w:val="00093A7F"/>
    <w:rsid w:val="00094891"/>
    <w:rsid w:val="00094975"/>
    <w:rsid w:val="00095377"/>
    <w:rsid w:val="00095C1C"/>
    <w:rsid w:val="00096D97"/>
    <w:rsid w:val="00096E61"/>
    <w:rsid w:val="000970B6"/>
    <w:rsid w:val="000A09FE"/>
    <w:rsid w:val="000A151E"/>
    <w:rsid w:val="000A18E2"/>
    <w:rsid w:val="000A253C"/>
    <w:rsid w:val="000A51A6"/>
    <w:rsid w:val="000A5713"/>
    <w:rsid w:val="000A644E"/>
    <w:rsid w:val="000B08F0"/>
    <w:rsid w:val="000B11F9"/>
    <w:rsid w:val="000B18A8"/>
    <w:rsid w:val="000B18ED"/>
    <w:rsid w:val="000B2352"/>
    <w:rsid w:val="000B29AD"/>
    <w:rsid w:val="000B38B0"/>
    <w:rsid w:val="000B4303"/>
    <w:rsid w:val="000B4CF8"/>
    <w:rsid w:val="000B4E87"/>
    <w:rsid w:val="000B5361"/>
    <w:rsid w:val="000B69F3"/>
    <w:rsid w:val="000B6E58"/>
    <w:rsid w:val="000C01D3"/>
    <w:rsid w:val="000C07C6"/>
    <w:rsid w:val="000C1789"/>
    <w:rsid w:val="000C2AA8"/>
    <w:rsid w:val="000C5C4F"/>
    <w:rsid w:val="000C5E26"/>
    <w:rsid w:val="000D086A"/>
    <w:rsid w:val="000D0ECF"/>
    <w:rsid w:val="000D1119"/>
    <w:rsid w:val="000D116A"/>
    <w:rsid w:val="000D1710"/>
    <w:rsid w:val="000D2736"/>
    <w:rsid w:val="000D331B"/>
    <w:rsid w:val="000D48BD"/>
    <w:rsid w:val="000D5A92"/>
    <w:rsid w:val="000D69FF"/>
    <w:rsid w:val="000D7913"/>
    <w:rsid w:val="000E0CD3"/>
    <w:rsid w:val="000E187B"/>
    <w:rsid w:val="000E19D0"/>
    <w:rsid w:val="000E30FC"/>
    <w:rsid w:val="000E34B1"/>
    <w:rsid w:val="000E39EB"/>
    <w:rsid w:val="000E3E6B"/>
    <w:rsid w:val="000E50A5"/>
    <w:rsid w:val="000E5291"/>
    <w:rsid w:val="000E73A2"/>
    <w:rsid w:val="000E74DE"/>
    <w:rsid w:val="000F01C0"/>
    <w:rsid w:val="000F0318"/>
    <w:rsid w:val="000F07D5"/>
    <w:rsid w:val="000F13EA"/>
    <w:rsid w:val="000F1BF8"/>
    <w:rsid w:val="000F23CF"/>
    <w:rsid w:val="000F2DFA"/>
    <w:rsid w:val="000F3816"/>
    <w:rsid w:val="000F38BC"/>
    <w:rsid w:val="000F4DAA"/>
    <w:rsid w:val="000F5A57"/>
    <w:rsid w:val="000F75B0"/>
    <w:rsid w:val="00100364"/>
    <w:rsid w:val="00100968"/>
    <w:rsid w:val="00100EA6"/>
    <w:rsid w:val="00101804"/>
    <w:rsid w:val="00102537"/>
    <w:rsid w:val="00102F05"/>
    <w:rsid w:val="001038BE"/>
    <w:rsid w:val="00103CD6"/>
    <w:rsid w:val="00103D28"/>
    <w:rsid w:val="00106778"/>
    <w:rsid w:val="00106A56"/>
    <w:rsid w:val="001076C4"/>
    <w:rsid w:val="001079BF"/>
    <w:rsid w:val="00107A2A"/>
    <w:rsid w:val="00107A90"/>
    <w:rsid w:val="00107E9B"/>
    <w:rsid w:val="00110634"/>
    <w:rsid w:val="00110DAA"/>
    <w:rsid w:val="001111E7"/>
    <w:rsid w:val="00112162"/>
    <w:rsid w:val="001132F3"/>
    <w:rsid w:val="00114DC6"/>
    <w:rsid w:val="00116EA2"/>
    <w:rsid w:val="00117055"/>
    <w:rsid w:val="001170FD"/>
    <w:rsid w:val="001200C7"/>
    <w:rsid w:val="001219BF"/>
    <w:rsid w:val="00122010"/>
    <w:rsid w:val="00122472"/>
    <w:rsid w:val="001233FB"/>
    <w:rsid w:val="00123CA9"/>
    <w:rsid w:val="00124736"/>
    <w:rsid w:val="00127892"/>
    <w:rsid w:val="00127CC1"/>
    <w:rsid w:val="001311AD"/>
    <w:rsid w:val="001315CE"/>
    <w:rsid w:val="00131DEA"/>
    <w:rsid w:val="001323F6"/>
    <w:rsid w:val="0013254C"/>
    <w:rsid w:val="0013385C"/>
    <w:rsid w:val="00134B1E"/>
    <w:rsid w:val="00134B5D"/>
    <w:rsid w:val="001355EA"/>
    <w:rsid w:val="001361FB"/>
    <w:rsid w:val="001363AA"/>
    <w:rsid w:val="0013692D"/>
    <w:rsid w:val="00136E6B"/>
    <w:rsid w:val="0013732D"/>
    <w:rsid w:val="0013734F"/>
    <w:rsid w:val="00137A6C"/>
    <w:rsid w:val="00137F08"/>
    <w:rsid w:val="00137FA2"/>
    <w:rsid w:val="00140B9B"/>
    <w:rsid w:val="00140E48"/>
    <w:rsid w:val="00141028"/>
    <w:rsid w:val="0014129B"/>
    <w:rsid w:val="00143BDB"/>
    <w:rsid w:val="00143BE7"/>
    <w:rsid w:val="0014461E"/>
    <w:rsid w:val="00146066"/>
    <w:rsid w:val="00147F27"/>
    <w:rsid w:val="001502AC"/>
    <w:rsid w:val="001527A1"/>
    <w:rsid w:val="00152D5C"/>
    <w:rsid w:val="001532B3"/>
    <w:rsid w:val="0015340C"/>
    <w:rsid w:val="001534FE"/>
    <w:rsid w:val="00153CB8"/>
    <w:rsid w:val="00154F99"/>
    <w:rsid w:val="001553CE"/>
    <w:rsid w:val="00155A51"/>
    <w:rsid w:val="00156610"/>
    <w:rsid w:val="00156A97"/>
    <w:rsid w:val="00157222"/>
    <w:rsid w:val="001572E4"/>
    <w:rsid w:val="001577B3"/>
    <w:rsid w:val="00157A8C"/>
    <w:rsid w:val="00160712"/>
    <w:rsid w:val="00160868"/>
    <w:rsid w:val="00160C60"/>
    <w:rsid w:val="0016104F"/>
    <w:rsid w:val="00162F03"/>
    <w:rsid w:val="00163044"/>
    <w:rsid w:val="001632AD"/>
    <w:rsid w:val="0016430E"/>
    <w:rsid w:val="00164373"/>
    <w:rsid w:val="00164D99"/>
    <w:rsid w:val="001663AD"/>
    <w:rsid w:val="00166A85"/>
    <w:rsid w:val="00170107"/>
    <w:rsid w:val="0017043D"/>
    <w:rsid w:val="00170AB1"/>
    <w:rsid w:val="00171B39"/>
    <w:rsid w:val="00172006"/>
    <w:rsid w:val="00173026"/>
    <w:rsid w:val="001738DF"/>
    <w:rsid w:val="001744A5"/>
    <w:rsid w:val="001746F5"/>
    <w:rsid w:val="00174F3B"/>
    <w:rsid w:val="001757D1"/>
    <w:rsid w:val="0018014C"/>
    <w:rsid w:val="00180797"/>
    <w:rsid w:val="00181283"/>
    <w:rsid w:val="00181E3E"/>
    <w:rsid w:val="00183C65"/>
    <w:rsid w:val="00184297"/>
    <w:rsid w:val="001850C4"/>
    <w:rsid w:val="001854BB"/>
    <w:rsid w:val="001854FA"/>
    <w:rsid w:val="001860FC"/>
    <w:rsid w:val="0018631D"/>
    <w:rsid w:val="001867F6"/>
    <w:rsid w:val="00187A15"/>
    <w:rsid w:val="001908DA"/>
    <w:rsid w:val="00191684"/>
    <w:rsid w:val="001918DF"/>
    <w:rsid w:val="00191970"/>
    <w:rsid w:val="00191AB8"/>
    <w:rsid w:val="00192CF6"/>
    <w:rsid w:val="00193349"/>
    <w:rsid w:val="00193507"/>
    <w:rsid w:val="0019405B"/>
    <w:rsid w:val="001940AE"/>
    <w:rsid w:val="001945C2"/>
    <w:rsid w:val="00194A03"/>
    <w:rsid w:val="00195D8C"/>
    <w:rsid w:val="00196597"/>
    <w:rsid w:val="00196B6E"/>
    <w:rsid w:val="00196B82"/>
    <w:rsid w:val="0019702D"/>
    <w:rsid w:val="00197415"/>
    <w:rsid w:val="00197BBA"/>
    <w:rsid w:val="001A0BFE"/>
    <w:rsid w:val="001A13C6"/>
    <w:rsid w:val="001A16B3"/>
    <w:rsid w:val="001A1942"/>
    <w:rsid w:val="001A1FD4"/>
    <w:rsid w:val="001A32C7"/>
    <w:rsid w:val="001A51A9"/>
    <w:rsid w:val="001A5C90"/>
    <w:rsid w:val="001A5E98"/>
    <w:rsid w:val="001A64FC"/>
    <w:rsid w:val="001A79CF"/>
    <w:rsid w:val="001B0D6B"/>
    <w:rsid w:val="001B33EC"/>
    <w:rsid w:val="001B37BE"/>
    <w:rsid w:val="001B3963"/>
    <w:rsid w:val="001B3C51"/>
    <w:rsid w:val="001B46E5"/>
    <w:rsid w:val="001B48CC"/>
    <w:rsid w:val="001B4B66"/>
    <w:rsid w:val="001B5850"/>
    <w:rsid w:val="001B61CC"/>
    <w:rsid w:val="001B6763"/>
    <w:rsid w:val="001C1BD1"/>
    <w:rsid w:val="001C204B"/>
    <w:rsid w:val="001C20EC"/>
    <w:rsid w:val="001C21B8"/>
    <w:rsid w:val="001C4269"/>
    <w:rsid w:val="001C4335"/>
    <w:rsid w:val="001C43F7"/>
    <w:rsid w:val="001C4E0E"/>
    <w:rsid w:val="001C519D"/>
    <w:rsid w:val="001C5350"/>
    <w:rsid w:val="001C6113"/>
    <w:rsid w:val="001D1516"/>
    <w:rsid w:val="001D182E"/>
    <w:rsid w:val="001D1D6D"/>
    <w:rsid w:val="001D1E54"/>
    <w:rsid w:val="001D4B2E"/>
    <w:rsid w:val="001D4BC1"/>
    <w:rsid w:val="001D4E30"/>
    <w:rsid w:val="001D4FB4"/>
    <w:rsid w:val="001D5DDB"/>
    <w:rsid w:val="001D6543"/>
    <w:rsid w:val="001D6A72"/>
    <w:rsid w:val="001D711E"/>
    <w:rsid w:val="001E075F"/>
    <w:rsid w:val="001E07F5"/>
    <w:rsid w:val="001E0CF3"/>
    <w:rsid w:val="001E1E79"/>
    <w:rsid w:val="001E20E8"/>
    <w:rsid w:val="001E2260"/>
    <w:rsid w:val="001E2A2E"/>
    <w:rsid w:val="001E3265"/>
    <w:rsid w:val="001E37D6"/>
    <w:rsid w:val="001E56A0"/>
    <w:rsid w:val="001E5CB6"/>
    <w:rsid w:val="001E7066"/>
    <w:rsid w:val="001E72C9"/>
    <w:rsid w:val="001E78C9"/>
    <w:rsid w:val="001F046C"/>
    <w:rsid w:val="001F0D24"/>
    <w:rsid w:val="001F1709"/>
    <w:rsid w:val="001F1BF0"/>
    <w:rsid w:val="001F32F4"/>
    <w:rsid w:val="001F3583"/>
    <w:rsid w:val="001F4323"/>
    <w:rsid w:val="001F49E4"/>
    <w:rsid w:val="001F5253"/>
    <w:rsid w:val="001F526A"/>
    <w:rsid w:val="001F6187"/>
    <w:rsid w:val="001F693E"/>
    <w:rsid w:val="001F6A67"/>
    <w:rsid w:val="0020025B"/>
    <w:rsid w:val="00200D12"/>
    <w:rsid w:val="002011D3"/>
    <w:rsid w:val="002017B6"/>
    <w:rsid w:val="0020189E"/>
    <w:rsid w:val="002018A4"/>
    <w:rsid w:val="00201E4A"/>
    <w:rsid w:val="00203693"/>
    <w:rsid w:val="00204DE2"/>
    <w:rsid w:val="002059EC"/>
    <w:rsid w:val="00206187"/>
    <w:rsid w:val="0020618E"/>
    <w:rsid w:val="002061B6"/>
    <w:rsid w:val="00206480"/>
    <w:rsid w:val="0020776A"/>
    <w:rsid w:val="002103F1"/>
    <w:rsid w:val="00211B97"/>
    <w:rsid w:val="00211CE3"/>
    <w:rsid w:val="002122C9"/>
    <w:rsid w:val="002129A0"/>
    <w:rsid w:val="00212C3F"/>
    <w:rsid w:val="00213C16"/>
    <w:rsid w:val="0021564E"/>
    <w:rsid w:val="00216096"/>
    <w:rsid w:val="0021774A"/>
    <w:rsid w:val="002204A4"/>
    <w:rsid w:val="00220904"/>
    <w:rsid w:val="002217E2"/>
    <w:rsid w:val="002222A7"/>
    <w:rsid w:val="00224082"/>
    <w:rsid w:val="00225AC6"/>
    <w:rsid w:val="00225DDA"/>
    <w:rsid w:val="00226AB0"/>
    <w:rsid w:val="002276A7"/>
    <w:rsid w:val="0023009C"/>
    <w:rsid w:val="0023029D"/>
    <w:rsid w:val="00231F35"/>
    <w:rsid w:val="00231F3D"/>
    <w:rsid w:val="0023259C"/>
    <w:rsid w:val="002343E2"/>
    <w:rsid w:val="002344FA"/>
    <w:rsid w:val="00235222"/>
    <w:rsid w:val="00235555"/>
    <w:rsid w:val="00235854"/>
    <w:rsid w:val="00235B74"/>
    <w:rsid w:val="00236545"/>
    <w:rsid w:val="00236EB3"/>
    <w:rsid w:val="002371B4"/>
    <w:rsid w:val="002378E5"/>
    <w:rsid w:val="00237A51"/>
    <w:rsid w:val="00237C31"/>
    <w:rsid w:val="00240268"/>
    <w:rsid w:val="00240912"/>
    <w:rsid w:val="00240CAC"/>
    <w:rsid w:val="00241962"/>
    <w:rsid w:val="00241EFC"/>
    <w:rsid w:val="0024274C"/>
    <w:rsid w:val="0024358F"/>
    <w:rsid w:val="00243F8E"/>
    <w:rsid w:val="00244BAF"/>
    <w:rsid w:val="0024618E"/>
    <w:rsid w:val="0024696E"/>
    <w:rsid w:val="0024720D"/>
    <w:rsid w:val="002501FF"/>
    <w:rsid w:val="00250B0A"/>
    <w:rsid w:val="00250E72"/>
    <w:rsid w:val="002515C8"/>
    <w:rsid w:val="002518AB"/>
    <w:rsid w:val="002519A9"/>
    <w:rsid w:val="00251C89"/>
    <w:rsid w:val="00256E4C"/>
    <w:rsid w:val="00256E6C"/>
    <w:rsid w:val="00257D53"/>
    <w:rsid w:val="00260413"/>
    <w:rsid w:val="002604CE"/>
    <w:rsid w:val="00260D81"/>
    <w:rsid w:val="00260E6C"/>
    <w:rsid w:val="002627CB"/>
    <w:rsid w:val="0026298D"/>
    <w:rsid w:val="00263CEC"/>
    <w:rsid w:val="0026522B"/>
    <w:rsid w:val="0026533B"/>
    <w:rsid w:val="0026607E"/>
    <w:rsid w:val="002665B2"/>
    <w:rsid w:val="00267CEA"/>
    <w:rsid w:val="00272852"/>
    <w:rsid w:val="00273892"/>
    <w:rsid w:val="00276458"/>
    <w:rsid w:val="0027670D"/>
    <w:rsid w:val="00276DB9"/>
    <w:rsid w:val="00276F68"/>
    <w:rsid w:val="00277F4F"/>
    <w:rsid w:val="002805C0"/>
    <w:rsid w:val="0028188D"/>
    <w:rsid w:val="002828E9"/>
    <w:rsid w:val="00282E4B"/>
    <w:rsid w:val="00283BCD"/>
    <w:rsid w:val="00283BCF"/>
    <w:rsid w:val="00285192"/>
    <w:rsid w:val="00286151"/>
    <w:rsid w:val="002862CD"/>
    <w:rsid w:val="00286CDD"/>
    <w:rsid w:val="0028730F"/>
    <w:rsid w:val="00287D69"/>
    <w:rsid w:val="002903A4"/>
    <w:rsid w:val="002909F1"/>
    <w:rsid w:val="00290D11"/>
    <w:rsid w:val="00290D2C"/>
    <w:rsid w:val="00291212"/>
    <w:rsid w:val="00292139"/>
    <w:rsid w:val="002935BE"/>
    <w:rsid w:val="00293B1B"/>
    <w:rsid w:val="002949EC"/>
    <w:rsid w:val="002958E4"/>
    <w:rsid w:val="00295D5D"/>
    <w:rsid w:val="002962EF"/>
    <w:rsid w:val="00297337"/>
    <w:rsid w:val="00297466"/>
    <w:rsid w:val="00297515"/>
    <w:rsid w:val="002A05FE"/>
    <w:rsid w:val="002A1B66"/>
    <w:rsid w:val="002A202D"/>
    <w:rsid w:val="002A2390"/>
    <w:rsid w:val="002A3748"/>
    <w:rsid w:val="002A3CB3"/>
    <w:rsid w:val="002A44E0"/>
    <w:rsid w:val="002A4CD8"/>
    <w:rsid w:val="002A4CEE"/>
    <w:rsid w:val="002A4E3C"/>
    <w:rsid w:val="002A5EF0"/>
    <w:rsid w:val="002A7220"/>
    <w:rsid w:val="002A7669"/>
    <w:rsid w:val="002B2595"/>
    <w:rsid w:val="002B3148"/>
    <w:rsid w:val="002B4090"/>
    <w:rsid w:val="002B4E77"/>
    <w:rsid w:val="002B59A3"/>
    <w:rsid w:val="002B6309"/>
    <w:rsid w:val="002B6540"/>
    <w:rsid w:val="002B6F44"/>
    <w:rsid w:val="002B765B"/>
    <w:rsid w:val="002C1221"/>
    <w:rsid w:val="002C3CC5"/>
    <w:rsid w:val="002C4509"/>
    <w:rsid w:val="002C544C"/>
    <w:rsid w:val="002C550C"/>
    <w:rsid w:val="002C5F49"/>
    <w:rsid w:val="002C6106"/>
    <w:rsid w:val="002C6588"/>
    <w:rsid w:val="002C6E0C"/>
    <w:rsid w:val="002C726B"/>
    <w:rsid w:val="002D0C47"/>
    <w:rsid w:val="002D0C87"/>
    <w:rsid w:val="002D1512"/>
    <w:rsid w:val="002D18FC"/>
    <w:rsid w:val="002D1BC6"/>
    <w:rsid w:val="002D427C"/>
    <w:rsid w:val="002D4747"/>
    <w:rsid w:val="002D4D66"/>
    <w:rsid w:val="002D64E5"/>
    <w:rsid w:val="002D7035"/>
    <w:rsid w:val="002D717C"/>
    <w:rsid w:val="002E116A"/>
    <w:rsid w:val="002E1E0A"/>
    <w:rsid w:val="002E2791"/>
    <w:rsid w:val="002E27F9"/>
    <w:rsid w:val="002E2859"/>
    <w:rsid w:val="002E2B05"/>
    <w:rsid w:val="002E3B47"/>
    <w:rsid w:val="002E4194"/>
    <w:rsid w:val="002E44E3"/>
    <w:rsid w:val="002E4B00"/>
    <w:rsid w:val="002E5AA4"/>
    <w:rsid w:val="002E5B5E"/>
    <w:rsid w:val="002E6B53"/>
    <w:rsid w:val="002E7CC9"/>
    <w:rsid w:val="002F08E5"/>
    <w:rsid w:val="002F1320"/>
    <w:rsid w:val="002F4E7E"/>
    <w:rsid w:val="002F5766"/>
    <w:rsid w:val="002F5B3D"/>
    <w:rsid w:val="002F71AE"/>
    <w:rsid w:val="002F71B9"/>
    <w:rsid w:val="002F778C"/>
    <w:rsid w:val="002F7B39"/>
    <w:rsid w:val="002F7E79"/>
    <w:rsid w:val="0030074C"/>
    <w:rsid w:val="003011B6"/>
    <w:rsid w:val="00302449"/>
    <w:rsid w:val="003027D6"/>
    <w:rsid w:val="00302A66"/>
    <w:rsid w:val="003032D8"/>
    <w:rsid w:val="00303BF4"/>
    <w:rsid w:val="003041E2"/>
    <w:rsid w:val="003045E0"/>
    <w:rsid w:val="003046B6"/>
    <w:rsid w:val="00305FE3"/>
    <w:rsid w:val="00306018"/>
    <w:rsid w:val="003062D9"/>
    <w:rsid w:val="00306E45"/>
    <w:rsid w:val="003070AF"/>
    <w:rsid w:val="0031060C"/>
    <w:rsid w:val="00310F01"/>
    <w:rsid w:val="00310FE8"/>
    <w:rsid w:val="003118E4"/>
    <w:rsid w:val="003119EF"/>
    <w:rsid w:val="00313535"/>
    <w:rsid w:val="003141AE"/>
    <w:rsid w:val="003146FE"/>
    <w:rsid w:val="00314F8E"/>
    <w:rsid w:val="00315265"/>
    <w:rsid w:val="00315666"/>
    <w:rsid w:val="003158A1"/>
    <w:rsid w:val="003158DA"/>
    <w:rsid w:val="00316A9D"/>
    <w:rsid w:val="003209B0"/>
    <w:rsid w:val="003210C6"/>
    <w:rsid w:val="00322946"/>
    <w:rsid w:val="0032408F"/>
    <w:rsid w:val="00324BAA"/>
    <w:rsid w:val="00325B43"/>
    <w:rsid w:val="00325C09"/>
    <w:rsid w:val="00325E73"/>
    <w:rsid w:val="00326039"/>
    <w:rsid w:val="003260D6"/>
    <w:rsid w:val="00330005"/>
    <w:rsid w:val="00330237"/>
    <w:rsid w:val="003306A3"/>
    <w:rsid w:val="00330DDC"/>
    <w:rsid w:val="00331A8C"/>
    <w:rsid w:val="00331B27"/>
    <w:rsid w:val="00332E9C"/>
    <w:rsid w:val="00333146"/>
    <w:rsid w:val="003345B9"/>
    <w:rsid w:val="00334F5B"/>
    <w:rsid w:val="0033508C"/>
    <w:rsid w:val="00335844"/>
    <w:rsid w:val="0033748F"/>
    <w:rsid w:val="0034009B"/>
    <w:rsid w:val="00340303"/>
    <w:rsid w:val="0034066C"/>
    <w:rsid w:val="00340E2D"/>
    <w:rsid w:val="00340F44"/>
    <w:rsid w:val="00341566"/>
    <w:rsid w:val="0034192B"/>
    <w:rsid w:val="00342671"/>
    <w:rsid w:val="003431C0"/>
    <w:rsid w:val="00343982"/>
    <w:rsid w:val="0034478D"/>
    <w:rsid w:val="003449DD"/>
    <w:rsid w:val="00344AA5"/>
    <w:rsid w:val="00345D54"/>
    <w:rsid w:val="00345DF7"/>
    <w:rsid w:val="00346B40"/>
    <w:rsid w:val="0034748F"/>
    <w:rsid w:val="00347A11"/>
    <w:rsid w:val="003500F0"/>
    <w:rsid w:val="00351ADD"/>
    <w:rsid w:val="00351F8E"/>
    <w:rsid w:val="003523A6"/>
    <w:rsid w:val="00353C74"/>
    <w:rsid w:val="00355E90"/>
    <w:rsid w:val="00356267"/>
    <w:rsid w:val="0035653F"/>
    <w:rsid w:val="00360A0D"/>
    <w:rsid w:val="003620AB"/>
    <w:rsid w:val="003620C6"/>
    <w:rsid w:val="003624FF"/>
    <w:rsid w:val="00362CD5"/>
    <w:rsid w:val="00362F17"/>
    <w:rsid w:val="0036320A"/>
    <w:rsid w:val="00363304"/>
    <w:rsid w:val="00363F3E"/>
    <w:rsid w:val="0036453B"/>
    <w:rsid w:val="00364EAA"/>
    <w:rsid w:val="00364FCA"/>
    <w:rsid w:val="003651B3"/>
    <w:rsid w:val="0036581E"/>
    <w:rsid w:val="0036628C"/>
    <w:rsid w:val="003666F8"/>
    <w:rsid w:val="00370008"/>
    <w:rsid w:val="003702AA"/>
    <w:rsid w:val="003711BE"/>
    <w:rsid w:val="0037173F"/>
    <w:rsid w:val="00372780"/>
    <w:rsid w:val="00373507"/>
    <w:rsid w:val="00373944"/>
    <w:rsid w:val="00375689"/>
    <w:rsid w:val="003758CA"/>
    <w:rsid w:val="003762B1"/>
    <w:rsid w:val="00376D8B"/>
    <w:rsid w:val="003773AE"/>
    <w:rsid w:val="003823CF"/>
    <w:rsid w:val="00383141"/>
    <w:rsid w:val="00385930"/>
    <w:rsid w:val="00385E65"/>
    <w:rsid w:val="00387122"/>
    <w:rsid w:val="00387823"/>
    <w:rsid w:val="003904E6"/>
    <w:rsid w:val="00390614"/>
    <w:rsid w:val="00390AA0"/>
    <w:rsid w:val="0039195F"/>
    <w:rsid w:val="003945A5"/>
    <w:rsid w:val="00395A4E"/>
    <w:rsid w:val="00396394"/>
    <w:rsid w:val="0039664D"/>
    <w:rsid w:val="003969D0"/>
    <w:rsid w:val="00396B4A"/>
    <w:rsid w:val="0039737D"/>
    <w:rsid w:val="003974A5"/>
    <w:rsid w:val="003974C4"/>
    <w:rsid w:val="0039781E"/>
    <w:rsid w:val="003A01E0"/>
    <w:rsid w:val="003A09B7"/>
    <w:rsid w:val="003A0D9F"/>
    <w:rsid w:val="003A0E16"/>
    <w:rsid w:val="003A117D"/>
    <w:rsid w:val="003A11DB"/>
    <w:rsid w:val="003A1397"/>
    <w:rsid w:val="003A164D"/>
    <w:rsid w:val="003A1BA7"/>
    <w:rsid w:val="003A1BDD"/>
    <w:rsid w:val="003A2839"/>
    <w:rsid w:val="003A43AB"/>
    <w:rsid w:val="003A5817"/>
    <w:rsid w:val="003A5B18"/>
    <w:rsid w:val="003A5E1A"/>
    <w:rsid w:val="003A66B1"/>
    <w:rsid w:val="003A6F29"/>
    <w:rsid w:val="003A7475"/>
    <w:rsid w:val="003A7D48"/>
    <w:rsid w:val="003A7D85"/>
    <w:rsid w:val="003B1948"/>
    <w:rsid w:val="003B1B37"/>
    <w:rsid w:val="003B2330"/>
    <w:rsid w:val="003B52C5"/>
    <w:rsid w:val="003B5BE8"/>
    <w:rsid w:val="003B611A"/>
    <w:rsid w:val="003B6906"/>
    <w:rsid w:val="003B784F"/>
    <w:rsid w:val="003C00C3"/>
    <w:rsid w:val="003C066C"/>
    <w:rsid w:val="003C0941"/>
    <w:rsid w:val="003C0E87"/>
    <w:rsid w:val="003C1819"/>
    <w:rsid w:val="003C1B17"/>
    <w:rsid w:val="003C5450"/>
    <w:rsid w:val="003C5E6D"/>
    <w:rsid w:val="003C6411"/>
    <w:rsid w:val="003C644E"/>
    <w:rsid w:val="003C6B02"/>
    <w:rsid w:val="003C71BD"/>
    <w:rsid w:val="003D0409"/>
    <w:rsid w:val="003D0A45"/>
    <w:rsid w:val="003D0BC8"/>
    <w:rsid w:val="003D0C8A"/>
    <w:rsid w:val="003D0E3F"/>
    <w:rsid w:val="003D1C88"/>
    <w:rsid w:val="003D211F"/>
    <w:rsid w:val="003D3EC1"/>
    <w:rsid w:val="003D3F45"/>
    <w:rsid w:val="003D4259"/>
    <w:rsid w:val="003D4632"/>
    <w:rsid w:val="003D4A3D"/>
    <w:rsid w:val="003D5CF5"/>
    <w:rsid w:val="003D5E24"/>
    <w:rsid w:val="003D61C3"/>
    <w:rsid w:val="003D76AD"/>
    <w:rsid w:val="003E045B"/>
    <w:rsid w:val="003E05C8"/>
    <w:rsid w:val="003E0AB9"/>
    <w:rsid w:val="003E0B9F"/>
    <w:rsid w:val="003E21D8"/>
    <w:rsid w:val="003E2E37"/>
    <w:rsid w:val="003E302B"/>
    <w:rsid w:val="003E33FF"/>
    <w:rsid w:val="003E3D28"/>
    <w:rsid w:val="003E42B4"/>
    <w:rsid w:val="003E4646"/>
    <w:rsid w:val="003E4997"/>
    <w:rsid w:val="003E4EDC"/>
    <w:rsid w:val="003E537D"/>
    <w:rsid w:val="003E549B"/>
    <w:rsid w:val="003F0061"/>
    <w:rsid w:val="003F031D"/>
    <w:rsid w:val="003F1094"/>
    <w:rsid w:val="003F13DE"/>
    <w:rsid w:val="003F287B"/>
    <w:rsid w:val="003F2D86"/>
    <w:rsid w:val="003F2DC5"/>
    <w:rsid w:val="003F3209"/>
    <w:rsid w:val="003F4588"/>
    <w:rsid w:val="003F4C3B"/>
    <w:rsid w:val="003F51B7"/>
    <w:rsid w:val="003F5C1F"/>
    <w:rsid w:val="003F6794"/>
    <w:rsid w:val="003F6F16"/>
    <w:rsid w:val="003F6F93"/>
    <w:rsid w:val="00400908"/>
    <w:rsid w:val="00400911"/>
    <w:rsid w:val="004017D1"/>
    <w:rsid w:val="00401C86"/>
    <w:rsid w:val="00402AD9"/>
    <w:rsid w:val="00402AE1"/>
    <w:rsid w:val="00403E36"/>
    <w:rsid w:val="00403F6A"/>
    <w:rsid w:val="00406611"/>
    <w:rsid w:val="004067EF"/>
    <w:rsid w:val="0040717D"/>
    <w:rsid w:val="00407883"/>
    <w:rsid w:val="00410063"/>
    <w:rsid w:val="004103EB"/>
    <w:rsid w:val="00410465"/>
    <w:rsid w:val="00413227"/>
    <w:rsid w:val="004134A8"/>
    <w:rsid w:val="00415130"/>
    <w:rsid w:val="00415460"/>
    <w:rsid w:val="00416A7B"/>
    <w:rsid w:val="00416B16"/>
    <w:rsid w:val="0041768D"/>
    <w:rsid w:val="00420608"/>
    <w:rsid w:val="004208CC"/>
    <w:rsid w:val="00421950"/>
    <w:rsid w:val="00421A4A"/>
    <w:rsid w:val="00424774"/>
    <w:rsid w:val="00424C7E"/>
    <w:rsid w:val="004257FD"/>
    <w:rsid w:val="00425B03"/>
    <w:rsid w:val="0042649C"/>
    <w:rsid w:val="0042686B"/>
    <w:rsid w:val="00426C12"/>
    <w:rsid w:val="004272FB"/>
    <w:rsid w:val="004304BD"/>
    <w:rsid w:val="00430DEA"/>
    <w:rsid w:val="0043149B"/>
    <w:rsid w:val="004317D5"/>
    <w:rsid w:val="00431B8C"/>
    <w:rsid w:val="004322D0"/>
    <w:rsid w:val="00432C0C"/>
    <w:rsid w:val="00433062"/>
    <w:rsid w:val="00434DB9"/>
    <w:rsid w:val="00435097"/>
    <w:rsid w:val="004355A5"/>
    <w:rsid w:val="0043714A"/>
    <w:rsid w:val="004373E6"/>
    <w:rsid w:val="00437683"/>
    <w:rsid w:val="00437A0F"/>
    <w:rsid w:val="00437BC3"/>
    <w:rsid w:val="00437E40"/>
    <w:rsid w:val="004415D9"/>
    <w:rsid w:val="004419F3"/>
    <w:rsid w:val="00443A3A"/>
    <w:rsid w:val="00443ED0"/>
    <w:rsid w:val="0044526B"/>
    <w:rsid w:val="00445BEA"/>
    <w:rsid w:val="00446D06"/>
    <w:rsid w:val="004500BC"/>
    <w:rsid w:val="0045415B"/>
    <w:rsid w:val="00454663"/>
    <w:rsid w:val="00454B9B"/>
    <w:rsid w:val="00455147"/>
    <w:rsid w:val="004561C7"/>
    <w:rsid w:val="00456C26"/>
    <w:rsid w:val="00457203"/>
    <w:rsid w:val="0045778B"/>
    <w:rsid w:val="004630FD"/>
    <w:rsid w:val="00463481"/>
    <w:rsid w:val="00464C8A"/>
    <w:rsid w:val="00465174"/>
    <w:rsid w:val="00465833"/>
    <w:rsid w:val="004661D7"/>
    <w:rsid w:val="00466F3B"/>
    <w:rsid w:val="00467278"/>
    <w:rsid w:val="0047050B"/>
    <w:rsid w:val="00470537"/>
    <w:rsid w:val="00470F54"/>
    <w:rsid w:val="00474706"/>
    <w:rsid w:val="00477320"/>
    <w:rsid w:val="0047732E"/>
    <w:rsid w:val="004812DD"/>
    <w:rsid w:val="00481548"/>
    <w:rsid w:val="00482575"/>
    <w:rsid w:val="00482E6C"/>
    <w:rsid w:val="00485E29"/>
    <w:rsid w:val="00485F53"/>
    <w:rsid w:val="004919D9"/>
    <w:rsid w:val="00491E85"/>
    <w:rsid w:val="00492065"/>
    <w:rsid w:val="004924F3"/>
    <w:rsid w:val="00492A95"/>
    <w:rsid w:val="00493033"/>
    <w:rsid w:val="00493427"/>
    <w:rsid w:val="00493599"/>
    <w:rsid w:val="00493F22"/>
    <w:rsid w:val="004940C4"/>
    <w:rsid w:val="0049490E"/>
    <w:rsid w:val="00494955"/>
    <w:rsid w:val="00495203"/>
    <w:rsid w:val="00495C9B"/>
    <w:rsid w:val="0049679A"/>
    <w:rsid w:val="00497057"/>
    <w:rsid w:val="004A0382"/>
    <w:rsid w:val="004A08BB"/>
    <w:rsid w:val="004A0B42"/>
    <w:rsid w:val="004A18DD"/>
    <w:rsid w:val="004A18F7"/>
    <w:rsid w:val="004A2005"/>
    <w:rsid w:val="004A265C"/>
    <w:rsid w:val="004A2933"/>
    <w:rsid w:val="004A30D4"/>
    <w:rsid w:val="004A3204"/>
    <w:rsid w:val="004A3474"/>
    <w:rsid w:val="004A3B27"/>
    <w:rsid w:val="004A4479"/>
    <w:rsid w:val="004A5DE3"/>
    <w:rsid w:val="004A5E33"/>
    <w:rsid w:val="004A6DE2"/>
    <w:rsid w:val="004A7CEA"/>
    <w:rsid w:val="004A7F09"/>
    <w:rsid w:val="004B177B"/>
    <w:rsid w:val="004B1A42"/>
    <w:rsid w:val="004B2653"/>
    <w:rsid w:val="004B2B9C"/>
    <w:rsid w:val="004B2D4A"/>
    <w:rsid w:val="004B3134"/>
    <w:rsid w:val="004B4904"/>
    <w:rsid w:val="004B5416"/>
    <w:rsid w:val="004B59A1"/>
    <w:rsid w:val="004C015C"/>
    <w:rsid w:val="004C07AF"/>
    <w:rsid w:val="004C0835"/>
    <w:rsid w:val="004C09DA"/>
    <w:rsid w:val="004C12C9"/>
    <w:rsid w:val="004C16AD"/>
    <w:rsid w:val="004C16B4"/>
    <w:rsid w:val="004C22CE"/>
    <w:rsid w:val="004C2FED"/>
    <w:rsid w:val="004C3136"/>
    <w:rsid w:val="004C3331"/>
    <w:rsid w:val="004C3681"/>
    <w:rsid w:val="004C37AA"/>
    <w:rsid w:val="004C3D8D"/>
    <w:rsid w:val="004C421E"/>
    <w:rsid w:val="004C44AE"/>
    <w:rsid w:val="004C4D07"/>
    <w:rsid w:val="004C6101"/>
    <w:rsid w:val="004C6C04"/>
    <w:rsid w:val="004C6D72"/>
    <w:rsid w:val="004C74B8"/>
    <w:rsid w:val="004D09B7"/>
    <w:rsid w:val="004D0E92"/>
    <w:rsid w:val="004D2660"/>
    <w:rsid w:val="004D3339"/>
    <w:rsid w:val="004D43E7"/>
    <w:rsid w:val="004D4552"/>
    <w:rsid w:val="004D461D"/>
    <w:rsid w:val="004D4699"/>
    <w:rsid w:val="004D482C"/>
    <w:rsid w:val="004D5585"/>
    <w:rsid w:val="004D5D3E"/>
    <w:rsid w:val="004D6AA1"/>
    <w:rsid w:val="004E0478"/>
    <w:rsid w:val="004E0582"/>
    <w:rsid w:val="004E09A0"/>
    <w:rsid w:val="004E1EBC"/>
    <w:rsid w:val="004E206D"/>
    <w:rsid w:val="004E4BD0"/>
    <w:rsid w:val="004E59F5"/>
    <w:rsid w:val="004E6327"/>
    <w:rsid w:val="004E70FD"/>
    <w:rsid w:val="004E7ADD"/>
    <w:rsid w:val="004F26FE"/>
    <w:rsid w:val="004F3214"/>
    <w:rsid w:val="004F43A3"/>
    <w:rsid w:val="004F43C7"/>
    <w:rsid w:val="004F4C51"/>
    <w:rsid w:val="004F5E86"/>
    <w:rsid w:val="004F65B5"/>
    <w:rsid w:val="005009ED"/>
    <w:rsid w:val="005011C3"/>
    <w:rsid w:val="00501A42"/>
    <w:rsid w:val="0050369B"/>
    <w:rsid w:val="005037FB"/>
    <w:rsid w:val="00504BE6"/>
    <w:rsid w:val="0050556D"/>
    <w:rsid w:val="005064BB"/>
    <w:rsid w:val="005103CC"/>
    <w:rsid w:val="00510725"/>
    <w:rsid w:val="005107CD"/>
    <w:rsid w:val="005132A7"/>
    <w:rsid w:val="005143D0"/>
    <w:rsid w:val="00514C47"/>
    <w:rsid w:val="00516816"/>
    <w:rsid w:val="00516BC2"/>
    <w:rsid w:val="0051793E"/>
    <w:rsid w:val="00520459"/>
    <w:rsid w:val="00520D09"/>
    <w:rsid w:val="00521342"/>
    <w:rsid w:val="0052348B"/>
    <w:rsid w:val="0052719C"/>
    <w:rsid w:val="00527321"/>
    <w:rsid w:val="0053023B"/>
    <w:rsid w:val="0053087C"/>
    <w:rsid w:val="00531757"/>
    <w:rsid w:val="0053257D"/>
    <w:rsid w:val="00532771"/>
    <w:rsid w:val="00532A5D"/>
    <w:rsid w:val="00535756"/>
    <w:rsid w:val="005357A4"/>
    <w:rsid w:val="00535838"/>
    <w:rsid w:val="00536053"/>
    <w:rsid w:val="0053665E"/>
    <w:rsid w:val="0053680C"/>
    <w:rsid w:val="00537181"/>
    <w:rsid w:val="00537B7E"/>
    <w:rsid w:val="005400DF"/>
    <w:rsid w:val="0054044C"/>
    <w:rsid w:val="005404AB"/>
    <w:rsid w:val="00540957"/>
    <w:rsid w:val="00540F72"/>
    <w:rsid w:val="00541022"/>
    <w:rsid w:val="005419A2"/>
    <w:rsid w:val="00542A8F"/>
    <w:rsid w:val="00544166"/>
    <w:rsid w:val="00544605"/>
    <w:rsid w:val="00544CF4"/>
    <w:rsid w:val="0054527C"/>
    <w:rsid w:val="0054573C"/>
    <w:rsid w:val="0054663C"/>
    <w:rsid w:val="00547DFB"/>
    <w:rsid w:val="00550A0B"/>
    <w:rsid w:val="00550C00"/>
    <w:rsid w:val="00551BD6"/>
    <w:rsid w:val="00553D6E"/>
    <w:rsid w:val="00554825"/>
    <w:rsid w:val="00554A23"/>
    <w:rsid w:val="00554FC2"/>
    <w:rsid w:val="00556D60"/>
    <w:rsid w:val="00557BF1"/>
    <w:rsid w:val="0056019E"/>
    <w:rsid w:val="00561139"/>
    <w:rsid w:val="00562710"/>
    <w:rsid w:val="00562909"/>
    <w:rsid w:val="00563183"/>
    <w:rsid w:val="005631C7"/>
    <w:rsid w:val="005633C0"/>
    <w:rsid w:val="00563C7B"/>
    <w:rsid w:val="0056442F"/>
    <w:rsid w:val="00564D47"/>
    <w:rsid w:val="00565DC9"/>
    <w:rsid w:val="00567A8A"/>
    <w:rsid w:val="00567EE3"/>
    <w:rsid w:val="00570DDC"/>
    <w:rsid w:val="005715BD"/>
    <w:rsid w:val="00571E0C"/>
    <w:rsid w:val="00572543"/>
    <w:rsid w:val="00572AA8"/>
    <w:rsid w:val="00572D25"/>
    <w:rsid w:val="00572FCF"/>
    <w:rsid w:val="00574234"/>
    <w:rsid w:val="005756B4"/>
    <w:rsid w:val="0057580C"/>
    <w:rsid w:val="00575856"/>
    <w:rsid w:val="00575CE6"/>
    <w:rsid w:val="00576099"/>
    <w:rsid w:val="005763BC"/>
    <w:rsid w:val="00577147"/>
    <w:rsid w:val="005778FA"/>
    <w:rsid w:val="00577E70"/>
    <w:rsid w:val="00581B28"/>
    <w:rsid w:val="00581F0F"/>
    <w:rsid w:val="0058239C"/>
    <w:rsid w:val="00582421"/>
    <w:rsid w:val="005827E7"/>
    <w:rsid w:val="00584954"/>
    <w:rsid w:val="005849FD"/>
    <w:rsid w:val="00584EDE"/>
    <w:rsid w:val="005869EA"/>
    <w:rsid w:val="0058721F"/>
    <w:rsid w:val="00591A3A"/>
    <w:rsid w:val="00591A9D"/>
    <w:rsid w:val="005927F8"/>
    <w:rsid w:val="0059358D"/>
    <w:rsid w:val="00593D0A"/>
    <w:rsid w:val="00593D68"/>
    <w:rsid w:val="00594AA5"/>
    <w:rsid w:val="00594F10"/>
    <w:rsid w:val="00595522"/>
    <w:rsid w:val="00596DFF"/>
    <w:rsid w:val="00597284"/>
    <w:rsid w:val="005976CA"/>
    <w:rsid w:val="005A006C"/>
    <w:rsid w:val="005A05CF"/>
    <w:rsid w:val="005A097E"/>
    <w:rsid w:val="005A099A"/>
    <w:rsid w:val="005A17BB"/>
    <w:rsid w:val="005A2E78"/>
    <w:rsid w:val="005A3223"/>
    <w:rsid w:val="005A40E3"/>
    <w:rsid w:val="005A4334"/>
    <w:rsid w:val="005A5736"/>
    <w:rsid w:val="005A6777"/>
    <w:rsid w:val="005A6F57"/>
    <w:rsid w:val="005A73D8"/>
    <w:rsid w:val="005B24E6"/>
    <w:rsid w:val="005B2509"/>
    <w:rsid w:val="005B2D59"/>
    <w:rsid w:val="005B3713"/>
    <w:rsid w:val="005B50CF"/>
    <w:rsid w:val="005B54BA"/>
    <w:rsid w:val="005B6073"/>
    <w:rsid w:val="005B62D4"/>
    <w:rsid w:val="005B6E45"/>
    <w:rsid w:val="005B7987"/>
    <w:rsid w:val="005B7F43"/>
    <w:rsid w:val="005C1454"/>
    <w:rsid w:val="005C1EEB"/>
    <w:rsid w:val="005C2CC0"/>
    <w:rsid w:val="005C2D08"/>
    <w:rsid w:val="005C49F4"/>
    <w:rsid w:val="005C4D6B"/>
    <w:rsid w:val="005C78FF"/>
    <w:rsid w:val="005D0509"/>
    <w:rsid w:val="005D05F7"/>
    <w:rsid w:val="005D065F"/>
    <w:rsid w:val="005D0AD8"/>
    <w:rsid w:val="005D0E27"/>
    <w:rsid w:val="005D221F"/>
    <w:rsid w:val="005D3237"/>
    <w:rsid w:val="005D3253"/>
    <w:rsid w:val="005D471B"/>
    <w:rsid w:val="005D5B74"/>
    <w:rsid w:val="005D64C9"/>
    <w:rsid w:val="005D6B49"/>
    <w:rsid w:val="005D6CBF"/>
    <w:rsid w:val="005D725C"/>
    <w:rsid w:val="005D7702"/>
    <w:rsid w:val="005E0C35"/>
    <w:rsid w:val="005E0F14"/>
    <w:rsid w:val="005E1379"/>
    <w:rsid w:val="005E2E0A"/>
    <w:rsid w:val="005E3266"/>
    <w:rsid w:val="005E32F3"/>
    <w:rsid w:val="005E460B"/>
    <w:rsid w:val="005E4714"/>
    <w:rsid w:val="005E6D34"/>
    <w:rsid w:val="005F1510"/>
    <w:rsid w:val="005F22BB"/>
    <w:rsid w:val="005F2542"/>
    <w:rsid w:val="005F2549"/>
    <w:rsid w:val="005F352C"/>
    <w:rsid w:val="005F3FC7"/>
    <w:rsid w:val="005F5E00"/>
    <w:rsid w:val="005F63BD"/>
    <w:rsid w:val="0060154D"/>
    <w:rsid w:val="006022D7"/>
    <w:rsid w:val="006030D4"/>
    <w:rsid w:val="00603196"/>
    <w:rsid w:val="00603F56"/>
    <w:rsid w:val="00604713"/>
    <w:rsid w:val="00604AE4"/>
    <w:rsid w:val="00605899"/>
    <w:rsid w:val="006058D1"/>
    <w:rsid w:val="00607A32"/>
    <w:rsid w:val="0061262D"/>
    <w:rsid w:val="00612E3D"/>
    <w:rsid w:val="006137A9"/>
    <w:rsid w:val="0061380F"/>
    <w:rsid w:val="00613877"/>
    <w:rsid w:val="0061543D"/>
    <w:rsid w:val="006164E0"/>
    <w:rsid w:val="00617162"/>
    <w:rsid w:val="0061780B"/>
    <w:rsid w:val="00617BF5"/>
    <w:rsid w:val="0062086C"/>
    <w:rsid w:val="00621C3B"/>
    <w:rsid w:val="00621CA9"/>
    <w:rsid w:val="00621F9F"/>
    <w:rsid w:val="006223DD"/>
    <w:rsid w:val="0062376E"/>
    <w:rsid w:val="006237FA"/>
    <w:rsid w:val="00624506"/>
    <w:rsid w:val="00625532"/>
    <w:rsid w:val="00626594"/>
    <w:rsid w:val="00627269"/>
    <w:rsid w:val="006273EA"/>
    <w:rsid w:val="00627C6B"/>
    <w:rsid w:val="0063127E"/>
    <w:rsid w:val="00631403"/>
    <w:rsid w:val="00631958"/>
    <w:rsid w:val="0063256E"/>
    <w:rsid w:val="00632F6D"/>
    <w:rsid w:val="00633790"/>
    <w:rsid w:val="00635273"/>
    <w:rsid w:val="00635528"/>
    <w:rsid w:val="006362D5"/>
    <w:rsid w:val="006370B6"/>
    <w:rsid w:val="00637E6F"/>
    <w:rsid w:val="006403F3"/>
    <w:rsid w:val="00640437"/>
    <w:rsid w:val="00640C06"/>
    <w:rsid w:val="0064180A"/>
    <w:rsid w:val="00641D1E"/>
    <w:rsid w:val="00643540"/>
    <w:rsid w:val="00644C5F"/>
    <w:rsid w:val="00645F9A"/>
    <w:rsid w:val="00645FED"/>
    <w:rsid w:val="00646A89"/>
    <w:rsid w:val="00646E9A"/>
    <w:rsid w:val="00647EA6"/>
    <w:rsid w:val="006519C2"/>
    <w:rsid w:val="00651FFB"/>
    <w:rsid w:val="00652B74"/>
    <w:rsid w:val="00652C8F"/>
    <w:rsid w:val="006539D4"/>
    <w:rsid w:val="00655782"/>
    <w:rsid w:val="006557E3"/>
    <w:rsid w:val="00655877"/>
    <w:rsid w:val="006569A5"/>
    <w:rsid w:val="00657289"/>
    <w:rsid w:val="0065748C"/>
    <w:rsid w:val="006603EC"/>
    <w:rsid w:val="00660416"/>
    <w:rsid w:val="00660637"/>
    <w:rsid w:val="00660858"/>
    <w:rsid w:val="00660F17"/>
    <w:rsid w:val="00660FCF"/>
    <w:rsid w:val="00661B52"/>
    <w:rsid w:val="006638D2"/>
    <w:rsid w:val="00663BC8"/>
    <w:rsid w:val="00663DFB"/>
    <w:rsid w:val="0066471C"/>
    <w:rsid w:val="00664774"/>
    <w:rsid w:val="0066492F"/>
    <w:rsid w:val="00664C42"/>
    <w:rsid w:val="006651BB"/>
    <w:rsid w:val="00666B56"/>
    <w:rsid w:val="00667557"/>
    <w:rsid w:val="00667672"/>
    <w:rsid w:val="00667B17"/>
    <w:rsid w:val="00667CC5"/>
    <w:rsid w:val="00667EF6"/>
    <w:rsid w:val="006703DC"/>
    <w:rsid w:val="006704C2"/>
    <w:rsid w:val="00670AEB"/>
    <w:rsid w:val="00670B44"/>
    <w:rsid w:val="00670BD7"/>
    <w:rsid w:val="00670D3F"/>
    <w:rsid w:val="006717F7"/>
    <w:rsid w:val="006718C5"/>
    <w:rsid w:val="0067267C"/>
    <w:rsid w:val="00672B99"/>
    <w:rsid w:val="006744F0"/>
    <w:rsid w:val="006749A0"/>
    <w:rsid w:val="00674C52"/>
    <w:rsid w:val="00676BF2"/>
    <w:rsid w:val="00676E4D"/>
    <w:rsid w:val="00677758"/>
    <w:rsid w:val="00677B34"/>
    <w:rsid w:val="00681DAC"/>
    <w:rsid w:val="00682006"/>
    <w:rsid w:val="00682283"/>
    <w:rsid w:val="006830D0"/>
    <w:rsid w:val="006832D9"/>
    <w:rsid w:val="0068381B"/>
    <w:rsid w:val="0068533C"/>
    <w:rsid w:val="00687200"/>
    <w:rsid w:val="00687610"/>
    <w:rsid w:val="00691F2C"/>
    <w:rsid w:val="0069367E"/>
    <w:rsid w:val="0069514A"/>
    <w:rsid w:val="00695325"/>
    <w:rsid w:val="006955DC"/>
    <w:rsid w:val="006956AF"/>
    <w:rsid w:val="00695C8B"/>
    <w:rsid w:val="00695DA5"/>
    <w:rsid w:val="00695E22"/>
    <w:rsid w:val="00697083"/>
    <w:rsid w:val="00697C0F"/>
    <w:rsid w:val="006A0238"/>
    <w:rsid w:val="006A038A"/>
    <w:rsid w:val="006A2B54"/>
    <w:rsid w:val="006A3B56"/>
    <w:rsid w:val="006A3E78"/>
    <w:rsid w:val="006A45F4"/>
    <w:rsid w:val="006A4B39"/>
    <w:rsid w:val="006A4CBB"/>
    <w:rsid w:val="006A5EC2"/>
    <w:rsid w:val="006A65FF"/>
    <w:rsid w:val="006A6627"/>
    <w:rsid w:val="006A66EC"/>
    <w:rsid w:val="006A6905"/>
    <w:rsid w:val="006B1D1D"/>
    <w:rsid w:val="006B1EC7"/>
    <w:rsid w:val="006B22AF"/>
    <w:rsid w:val="006B2EE1"/>
    <w:rsid w:val="006B44F3"/>
    <w:rsid w:val="006B5331"/>
    <w:rsid w:val="006B5D46"/>
    <w:rsid w:val="006B6729"/>
    <w:rsid w:val="006B6BFB"/>
    <w:rsid w:val="006B6F38"/>
    <w:rsid w:val="006B7D8D"/>
    <w:rsid w:val="006C05C8"/>
    <w:rsid w:val="006C0709"/>
    <w:rsid w:val="006C0FBD"/>
    <w:rsid w:val="006C1FF7"/>
    <w:rsid w:val="006C261A"/>
    <w:rsid w:val="006C3162"/>
    <w:rsid w:val="006C33F0"/>
    <w:rsid w:val="006C3C1E"/>
    <w:rsid w:val="006C55E5"/>
    <w:rsid w:val="006C64EB"/>
    <w:rsid w:val="006C7B68"/>
    <w:rsid w:val="006C7E8F"/>
    <w:rsid w:val="006C7EE6"/>
    <w:rsid w:val="006D0BED"/>
    <w:rsid w:val="006D16A7"/>
    <w:rsid w:val="006D1BD0"/>
    <w:rsid w:val="006D2324"/>
    <w:rsid w:val="006D2572"/>
    <w:rsid w:val="006D6AA1"/>
    <w:rsid w:val="006D72B2"/>
    <w:rsid w:val="006E03E0"/>
    <w:rsid w:val="006E149A"/>
    <w:rsid w:val="006E1CEC"/>
    <w:rsid w:val="006E3592"/>
    <w:rsid w:val="006E3626"/>
    <w:rsid w:val="006E567F"/>
    <w:rsid w:val="006E5E72"/>
    <w:rsid w:val="006E5EBC"/>
    <w:rsid w:val="006E6CE8"/>
    <w:rsid w:val="006E710D"/>
    <w:rsid w:val="006E76C6"/>
    <w:rsid w:val="006F05DD"/>
    <w:rsid w:val="006F084D"/>
    <w:rsid w:val="006F092A"/>
    <w:rsid w:val="006F111E"/>
    <w:rsid w:val="006F2180"/>
    <w:rsid w:val="006F2185"/>
    <w:rsid w:val="006F25A1"/>
    <w:rsid w:val="006F2F7C"/>
    <w:rsid w:val="006F3353"/>
    <w:rsid w:val="006F4EED"/>
    <w:rsid w:val="006F5C04"/>
    <w:rsid w:val="006F6710"/>
    <w:rsid w:val="006F692E"/>
    <w:rsid w:val="006F6BB5"/>
    <w:rsid w:val="006F6CE4"/>
    <w:rsid w:val="006F6E8A"/>
    <w:rsid w:val="006F7384"/>
    <w:rsid w:val="006F78C3"/>
    <w:rsid w:val="00700B08"/>
    <w:rsid w:val="00702D10"/>
    <w:rsid w:val="00704707"/>
    <w:rsid w:val="00704BC6"/>
    <w:rsid w:val="0070525D"/>
    <w:rsid w:val="00705C71"/>
    <w:rsid w:val="007069E5"/>
    <w:rsid w:val="00706DA0"/>
    <w:rsid w:val="00710D9F"/>
    <w:rsid w:val="0071190F"/>
    <w:rsid w:val="00711A9C"/>
    <w:rsid w:val="00711CEC"/>
    <w:rsid w:val="00713C5C"/>
    <w:rsid w:val="007144E6"/>
    <w:rsid w:val="007145C3"/>
    <w:rsid w:val="0071610C"/>
    <w:rsid w:val="007176A5"/>
    <w:rsid w:val="00717E78"/>
    <w:rsid w:val="007200AC"/>
    <w:rsid w:val="0072084D"/>
    <w:rsid w:val="0072091D"/>
    <w:rsid w:val="007209D1"/>
    <w:rsid w:val="0072156D"/>
    <w:rsid w:val="00721CF0"/>
    <w:rsid w:val="00722619"/>
    <w:rsid w:val="0072313E"/>
    <w:rsid w:val="007236E1"/>
    <w:rsid w:val="00723CFD"/>
    <w:rsid w:val="007240F0"/>
    <w:rsid w:val="00724674"/>
    <w:rsid w:val="0072480C"/>
    <w:rsid w:val="00724E21"/>
    <w:rsid w:val="007255F2"/>
    <w:rsid w:val="00725C33"/>
    <w:rsid w:val="00725CCE"/>
    <w:rsid w:val="00725E58"/>
    <w:rsid w:val="00726AAD"/>
    <w:rsid w:val="00727F01"/>
    <w:rsid w:val="0073050F"/>
    <w:rsid w:val="00730D5A"/>
    <w:rsid w:val="00731EDA"/>
    <w:rsid w:val="007322DD"/>
    <w:rsid w:val="00733B78"/>
    <w:rsid w:val="00735320"/>
    <w:rsid w:val="00735A13"/>
    <w:rsid w:val="0073708D"/>
    <w:rsid w:val="00737229"/>
    <w:rsid w:val="007405CC"/>
    <w:rsid w:val="0074066A"/>
    <w:rsid w:val="00740B4D"/>
    <w:rsid w:val="007418A6"/>
    <w:rsid w:val="00741933"/>
    <w:rsid w:val="00742A97"/>
    <w:rsid w:val="007431B3"/>
    <w:rsid w:val="00743B87"/>
    <w:rsid w:val="00743C81"/>
    <w:rsid w:val="007442BB"/>
    <w:rsid w:val="007444BC"/>
    <w:rsid w:val="00744B16"/>
    <w:rsid w:val="007453FE"/>
    <w:rsid w:val="00745EE6"/>
    <w:rsid w:val="00746834"/>
    <w:rsid w:val="00746FE2"/>
    <w:rsid w:val="0074761C"/>
    <w:rsid w:val="00750CE4"/>
    <w:rsid w:val="007514E1"/>
    <w:rsid w:val="00751B0B"/>
    <w:rsid w:val="0075259E"/>
    <w:rsid w:val="007532ED"/>
    <w:rsid w:val="00753E0F"/>
    <w:rsid w:val="0075421B"/>
    <w:rsid w:val="0075438E"/>
    <w:rsid w:val="00755A41"/>
    <w:rsid w:val="0075652A"/>
    <w:rsid w:val="00756F05"/>
    <w:rsid w:val="00756FAE"/>
    <w:rsid w:val="007579CC"/>
    <w:rsid w:val="00757F55"/>
    <w:rsid w:val="00760E1A"/>
    <w:rsid w:val="00761D7F"/>
    <w:rsid w:val="00762F8B"/>
    <w:rsid w:val="0076444B"/>
    <w:rsid w:val="007646F9"/>
    <w:rsid w:val="00764B69"/>
    <w:rsid w:val="00764FAA"/>
    <w:rsid w:val="007652C7"/>
    <w:rsid w:val="00766276"/>
    <w:rsid w:val="00766EBF"/>
    <w:rsid w:val="007679EC"/>
    <w:rsid w:val="007701F1"/>
    <w:rsid w:val="0077341B"/>
    <w:rsid w:val="007735C3"/>
    <w:rsid w:val="0077392C"/>
    <w:rsid w:val="007739DB"/>
    <w:rsid w:val="00775968"/>
    <w:rsid w:val="00776770"/>
    <w:rsid w:val="00776C0E"/>
    <w:rsid w:val="00776F5C"/>
    <w:rsid w:val="00780C7A"/>
    <w:rsid w:val="0078116E"/>
    <w:rsid w:val="00781B55"/>
    <w:rsid w:val="0078220F"/>
    <w:rsid w:val="00783F13"/>
    <w:rsid w:val="007840AB"/>
    <w:rsid w:val="00784A3B"/>
    <w:rsid w:val="007855E9"/>
    <w:rsid w:val="00785B72"/>
    <w:rsid w:val="00786929"/>
    <w:rsid w:val="00787B12"/>
    <w:rsid w:val="00791C04"/>
    <w:rsid w:val="00794108"/>
    <w:rsid w:val="00794F55"/>
    <w:rsid w:val="00795BA0"/>
    <w:rsid w:val="00796565"/>
    <w:rsid w:val="007A0931"/>
    <w:rsid w:val="007A0A26"/>
    <w:rsid w:val="007A0C2A"/>
    <w:rsid w:val="007A1787"/>
    <w:rsid w:val="007A2B6B"/>
    <w:rsid w:val="007A3023"/>
    <w:rsid w:val="007A45A1"/>
    <w:rsid w:val="007A59C0"/>
    <w:rsid w:val="007A7320"/>
    <w:rsid w:val="007B03A3"/>
    <w:rsid w:val="007B161C"/>
    <w:rsid w:val="007B1724"/>
    <w:rsid w:val="007B18E4"/>
    <w:rsid w:val="007B23F7"/>
    <w:rsid w:val="007B2892"/>
    <w:rsid w:val="007B2A8F"/>
    <w:rsid w:val="007B2F3B"/>
    <w:rsid w:val="007B33FF"/>
    <w:rsid w:val="007B45B8"/>
    <w:rsid w:val="007B5992"/>
    <w:rsid w:val="007B5C64"/>
    <w:rsid w:val="007B5F58"/>
    <w:rsid w:val="007B71AC"/>
    <w:rsid w:val="007B73CE"/>
    <w:rsid w:val="007C003C"/>
    <w:rsid w:val="007C14C6"/>
    <w:rsid w:val="007C2D7A"/>
    <w:rsid w:val="007C337C"/>
    <w:rsid w:val="007C43DC"/>
    <w:rsid w:val="007C57EF"/>
    <w:rsid w:val="007C5C06"/>
    <w:rsid w:val="007C5F21"/>
    <w:rsid w:val="007C646C"/>
    <w:rsid w:val="007C7778"/>
    <w:rsid w:val="007D1031"/>
    <w:rsid w:val="007D1B5D"/>
    <w:rsid w:val="007D1E20"/>
    <w:rsid w:val="007D2DF3"/>
    <w:rsid w:val="007D4437"/>
    <w:rsid w:val="007D4F2E"/>
    <w:rsid w:val="007D50F0"/>
    <w:rsid w:val="007D687F"/>
    <w:rsid w:val="007E0433"/>
    <w:rsid w:val="007E08EE"/>
    <w:rsid w:val="007E16C9"/>
    <w:rsid w:val="007E4483"/>
    <w:rsid w:val="007E5D7C"/>
    <w:rsid w:val="007E661F"/>
    <w:rsid w:val="007E66F5"/>
    <w:rsid w:val="007E7BDE"/>
    <w:rsid w:val="007F0FF8"/>
    <w:rsid w:val="007F1349"/>
    <w:rsid w:val="007F31D7"/>
    <w:rsid w:val="007F3516"/>
    <w:rsid w:val="007F3FA6"/>
    <w:rsid w:val="007F4984"/>
    <w:rsid w:val="007F5291"/>
    <w:rsid w:val="007F73FE"/>
    <w:rsid w:val="007F74AC"/>
    <w:rsid w:val="007F79D3"/>
    <w:rsid w:val="007F7B5C"/>
    <w:rsid w:val="007F7FE9"/>
    <w:rsid w:val="00800234"/>
    <w:rsid w:val="00800CA7"/>
    <w:rsid w:val="0080299A"/>
    <w:rsid w:val="00802E7B"/>
    <w:rsid w:val="00803CA7"/>
    <w:rsid w:val="00804770"/>
    <w:rsid w:val="00804B37"/>
    <w:rsid w:val="00804CB4"/>
    <w:rsid w:val="008051D8"/>
    <w:rsid w:val="00805ACD"/>
    <w:rsid w:val="0080627A"/>
    <w:rsid w:val="00807CF8"/>
    <w:rsid w:val="008118D6"/>
    <w:rsid w:val="0081213D"/>
    <w:rsid w:val="0081300F"/>
    <w:rsid w:val="00813A22"/>
    <w:rsid w:val="00814590"/>
    <w:rsid w:val="008152B4"/>
    <w:rsid w:val="00815BE6"/>
    <w:rsid w:val="00815D88"/>
    <w:rsid w:val="00816C11"/>
    <w:rsid w:val="008173A9"/>
    <w:rsid w:val="008175A7"/>
    <w:rsid w:val="008176FF"/>
    <w:rsid w:val="008200DE"/>
    <w:rsid w:val="00820C9D"/>
    <w:rsid w:val="00821482"/>
    <w:rsid w:val="00821C92"/>
    <w:rsid w:val="00822848"/>
    <w:rsid w:val="00823E9D"/>
    <w:rsid w:val="00824F45"/>
    <w:rsid w:val="00825E44"/>
    <w:rsid w:val="00826178"/>
    <w:rsid w:val="00826A6C"/>
    <w:rsid w:val="00826E59"/>
    <w:rsid w:val="00827450"/>
    <w:rsid w:val="00827753"/>
    <w:rsid w:val="00827F14"/>
    <w:rsid w:val="00830169"/>
    <w:rsid w:val="00830EA7"/>
    <w:rsid w:val="00831202"/>
    <w:rsid w:val="00832A35"/>
    <w:rsid w:val="00832E2B"/>
    <w:rsid w:val="00833320"/>
    <w:rsid w:val="008333D5"/>
    <w:rsid w:val="00833CC8"/>
    <w:rsid w:val="00834131"/>
    <w:rsid w:val="00834A80"/>
    <w:rsid w:val="00834EE9"/>
    <w:rsid w:val="008362B3"/>
    <w:rsid w:val="00837C7D"/>
    <w:rsid w:val="008419EA"/>
    <w:rsid w:val="00841AE6"/>
    <w:rsid w:val="00841E84"/>
    <w:rsid w:val="00842A8B"/>
    <w:rsid w:val="0084317E"/>
    <w:rsid w:val="00843426"/>
    <w:rsid w:val="00844644"/>
    <w:rsid w:val="0084663A"/>
    <w:rsid w:val="00846836"/>
    <w:rsid w:val="00847317"/>
    <w:rsid w:val="00847319"/>
    <w:rsid w:val="0084750A"/>
    <w:rsid w:val="008509AD"/>
    <w:rsid w:val="0085167B"/>
    <w:rsid w:val="0085203B"/>
    <w:rsid w:val="00852478"/>
    <w:rsid w:val="008535C6"/>
    <w:rsid w:val="00853A96"/>
    <w:rsid w:val="00855FEF"/>
    <w:rsid w:val="0085622F"/>
    <w:rsid w:val="00856D90"/>
    <w:rsid w:val="008570F5"/>
    <w:rsid w:val="00857333"/>
    <w:rsid w:val="0085784B"/>
    <w:rsid w:val="008579F4"/>
    <w:rsid w:val="00857F9B"/>
    <w:rsid w:val="008606F3"/>
    <w:rsid w:val="0086105D"/>
    <w:rsid w:val="008617E9"/>
    <w:rsid w:val="00861AA7"/>
    <w:rsid w:val="00861C70"/>
    <w:rsid w:val="0086260D"/>
    <w:rsid w:val="008630E7"/>
    <w:rsid w:val="00863562"/>
    <w:rsid w:val="00863941"/>
    <w:rsid w:val="008659C3"/>
    <w:rsid w:val="00865D2E"/>
    <w:rsid w:val="0086632E"/>
    <w:rsid w:val="008675F4"/>
    <w:rsid w:val="00867DC8"/>
    <w:rsid w:val="00867E5B"/>
    <w:rsid w:val="008726DD"/>
    <w:rsid w:val="00873ED8"/>
    <w:rsid w:val="00874124"/>
    <w:rsid w:val="00875385"/>
    <w:rsid w:val="00875960"/>
    <w:rsid w:val="00875E37"/>
    <w:rsid w:val="00876625"/>
    <w:rsid w:val="00876BC2"/>
    <w:rsid w:val="00877406"/>
    <w:rsid w:val="00880516"/>
    <w:rsid w:val="00880F82"/>
    <w:rsid w:val="00883BE5"/>
    <w:rsid w:val="00883D11"/>
    <w:rsid w:val="00884467"/>
    <w:rsid w:val="00884643"/>
    <w:rsid w:val="00884741"/>
    <w:rsid w:val="00885236"/>
    <w:rsid w:val="00885258"/>
    <w:rsid w:val="008863A6"/>
    <w:rsid w:val="008873E9"/>
    <w:rsid w:val="0088763F"/>
    <w:rsid w:val="00890A90"/>
    <w:rsid w:val="00891A1B"/>
    <w:rsid w:val="00891DD4"/>
    <w:rsid w:val="0089205C"/>
    <w:rsid w:val="00892558"/>
    <w:rsid w:val="00892F67"/>
    <w:rsid w:val="00893978"/>
    <w:rsid w:val="00893A07"/>
    <w:rsid w:val="008952EE"/>
    <w:rsid w:val="00895356"/>
    <w:rsid w:val="0089595E"/>
    <w:rsid w:val="00896352"/>
    <w:rsid w:val="00897A8C"/>
    <w:rsid w:val="00897D23"/>
    <w:rsid w:val="008A0244"/>
    <w:rsid w:val="008A1CC3"/>
    <w:rsid w:val="008A2CC0"/>
    <w:rsid w:val="008A4982"/>
    <w:rsid w:val="008A5795"/>
    <w:rsid w:val="008A5A2C"/>
    <w:rsid w:val="008A5A8D"/>
    <w:rsid w:val="008A615E"/>
    <w:rsid w:val="008A6489"/>
    <w:rsid w:val="008A662C"/>
    <w:rsid w:val="008A6684"/>
    <w:rsid w:val="008A70A0"/>
    <w:rsid w:val="008B000A"/>
    <w:rsid w:val="008B06A8"/>
    <w:rsid w:val="008B0A1F"/>
    <w:rsid w:val="008B0B39"/>
    <w:rsid w:val="008B1A3B"/>
    <w:rsid w:val="008B1F18"/>
    <w:rsid w:val="008B251F"/>
    <w:rsid w:val="008B3C6D"/>
    <w:rsid w:val="008B4577"/>
    <w:rsid w:val="008B58D9"/>
    <w:rsid w:val="008B651B"/>
    <w:rsid w:val="008B75B1"/>
    <w:rsid w:val="008B78A0"/>
    <w:rsid w:val="008C0110"/>
    <w:rsid w:val="008C13AB"/>
    <w:rsid w:val="008C150E"/>
    <w:rsid w:val="008C181B"/>
    <w:rsid w:val="008C480B"/>
    <w:rsid w:val="008C51AF"/>
    <w:rsid w:val="008C52DC"/>
    <w:rsid w:val="008C581B"/>
    <w:rsid w:val="008C5AE3"/>
    <w:rsid w:val="008C5C32"/>
    <w:rsid w:val="008C6A4F"/>
    <w:rsid w:val="008C6FBC"/>
    <w:rsid w:val="008D007D"/>
    <w:rsid w:val="008D0EE3"/>
    <w:rsid w:val="008D13C4"/>
    <w:rsid w:val="008D22B5"/>
    <w:rsid w:val="008D342D"/>
    <w:rsid w:val="008D3602"/>
    <w:rsid w:val="008D3C92"/>
    <w:rsid w:val="008D51DA"/>
    <w:rsid w:val="008D5C6A"/>
    <w:rsid w:val="008D75AF"/>
    <w:rsid w:val="008E04F5"/>
    <w:rsid w:val="008E0996"/>
    <w:rsid w:val="008E17BE"/>
    <w:rsid w:val="008E19AA"/>
    <w:rsid w:val="008E3472"/>
    <w:rsid w:val="008E3E30"/>
    <w:rsid w:val="008E454B"/>
    <w:rsid w:val="008E4A7B"/>
    <w:rsid w:val="008E4CCB"/>
    <w:rsid w:val="008E5126"/>
    <w:rsid w:val="008E53AF"/>
    <w:rsid w:val="008E6851"/>
    <w:rsid w:val="008E74B7"/>
    <w:rsid w:val="008E7D0F"/>
    <w:rsid w:val="008E7DC8"/>
    <w:rsid w:val="008F0742"/>
    <w:rsid w:val="008F0E47"/>
    <w:rsid w:val="008F0F33"/>
    <w:rsid w:val="008F1405"/>
    <w:rsid w:val="008F287B"/>
    <w:rsid w:val="008F29D8"/>
    <w:rsid w:val="008F3169"/>
    <w:rsid w:val="008F4156"/>
    <w:rsid w:val="008F41F5"/>
    <w:rsid w:val="008F4A21"/>
    <w:rsid w:val="008F4A2A"/>
    <w:rsid w:val="008F6442"/>
    <w:rsid w:val="008F6684"/>
    <w:rsid w:val="009003C9"/>
    <w:rsid w:val="00900F3E"/>
    <w:rsid w:val="00901552"/>
    <w:rsid w:val="00901A27"/>
    <w:rsid w:val="009020C3"/>
    <w:rsid w:val="00902AFD"/>
    <w:rsid w:val="00902C65"/>
    <w:rsid w:val="00902D04"/>
    <w:rsid w:val="00903310"/>
    <w:rsid w:val="009045D2"/>
    <w:rsid w:val="00904925"/>
    <w:rsid w:val="00904EBA"/>
    <w:rsid w:val="009059E0"/>
    <w:rsid w:val="00905A40"/>
    <w:rsid w:val="00905BD1"/>
    <w:rsid w:val="009061ED"/>
    <w:rsid w:val="009074FD"/>
    <w:rsid w:val="00907AAB"/>
    <w:rsid w:val="00910741"/>
    <w:rsid w:val="009110AE"/>
    <w:rsid w:val="00912CD9"/>
    <w:rsid w:val="00913EB0"/>
    <w:rsid w:val="0091457E"/>
    <w:rsid w:val="009149D6"/>
    <w:rsid w:val="00915CF3"/>
    <w:rsid w:val="00915F59"/>
    <w:rsid w:val="00916885"/>
    <w:rsid w:val="00916B61"/>
    <w:rsid w:val="00916DEA"/>
    <w:rsid w:val="0092012D"/>
    <w:rsid w:val="00921EF3"/>
    <w:rsid w:val="0092318F"/>
    <w:rsid w:val="00923C72"/>
    <w:rsid w:val="00924CA0"/>
    <w:rsid w:val="009251B2"/>
    <w:rsid w:val="009268A2"/>
    <w:rsid w:val="009307BF"/>
    <w:rsid w:val="00930BB8"/>
    <w:rsid w:val="009318C0"/>
    <w:rsid w:val="00931BEE"/>
    <w:rsid w:val="00931DF7"/>
    <w:rsid w:val="00932B81"/>
    <w:rsid w:val="00933568"/>
    <w:rsid w:val="00933C83"/>
    <w:rsid w:val="00933EA0"/>
    <w:rsid w:val="00934C96"/>
    <w:rsid w:val="00936E87"/>
    <w:rsid w:val="00936F79"/>
    <w:rsid w:val="0094053D"/>
    <w:rsid w:val="0094063A"/>
    <w:rsid w:val="00940E00"/>
    <w:rsid w:val="009415B4"/>
    <w:rsid w:val="009415EE"/>
    <w:rsid w:val="009417E5"/>
    <w:rsid w:val="00941977"/>
    <w:rsid w:val="00941FFE"/>
    <w:rsid w:val="00942462"/>
    <w:rsid w:val="00942772"/>
    <w:rsid w:val="00942A69"/>
    <w:rsid w:val="00942B09"/>
    <w:rsid w:val="009435EA"/>
    <w:rsid w:val="0094398F"/>
    <w:rsid w:val="00944E10"/>
    <w:rsid w:val="00945500"/>
    <w:rsid w:val="00945830"/>
    <w:rsid w:val="00945D5B"/>
    <w:rsid w:val="00945DB8"/>
    <w:rsid w:val="009460FC"/>
    <w:rsid w:val="00947F48"/>
    <w:rsid w:val="00950B98"/>
    <w:rsid w:val="00950BEF"/>
    <w:rsid w:val="00951283"/>
    <w:rsid w:val="00951CF8"/>
    <w:rsid w:val="0095280C"/>
    <w:rsid w:val="00953301"/>
    <w:rsid w:val="00954676"/>
    <w:rsid w:val="00955BC3"/>
    <w:rsid w:val="00956E49"/>
    <w:rsid w:val="00957525"/>
    <w:rsid w:val="00961AA8"/>
    <w:rsid w:val="009621EC"/>
    <w:rsid w:val="0096224D"/>
    <w:rsid w:val="00962F92"/>
    <w:rsid w:val="00963D08"/>
    <w:rsid w:val="0096413F"/>
    <w:rsid w:val="0096541E"/>
    <w:rsid w:val="009659FB"/>
    <w:rsid w:val="00965B5F"/>
    <w:rsid w:val="00965D6A"/>
    <w:rsid w:val="00970A76"/>
    <w:rsid w:val="00970B08"/>
    <w:rsid w:val="00972C46"/>
    <w:rsid w:val="00973009"/>
    <w:rsid w:val="00974218"/>
    <w:rsid w:val="009750A8"/>
    <w:rsid w:val="009765AF"/>
    <w:rsid w:val="00977386"/>
    <w:rsid w:val="009805CA"/>
    <w:rsid w:val="00981A27"/>
    <w:rsid w:val="00982C33"/>
    <w:rsid w:val="0098325C"/>
    <w:rsid w:val="00983F54"/>
    <w:rsid w:val="009858E2"/>
    <w:rsid w:val="009861C7"/>
    <w:rsid w:val="009869EA"/>
    <w:rsid w:val="009901ED"/>
    <w:rsid w:val="00991049"/>
    <w:rsid w:val="00992197"/>
    <w:rsid w:val="0099274E"/>
    <w:rsid w:val="00992D1B"/>
    <w:rsid w:val="00992DC1"/>
    <w:rsid w:val="009939FF"/>
    <w:rsid w:val="00993EA3"/>
    <w:rsid w:val="009953E6"/>
    <w:rsid w:val="0099591A"/>
    <w:rsid w:val="00995EB3"/>
    <w:rsid w:val="00996A71"/>
    <w:rsid w:val="00996ACF"/>
    <w:rsid w:val="00997916"/>
    <w:rsid w:val="009A16ED"/>
    <w:rsid w:val="009A229A"/>
    <w:rsid w:val="009A27D4"/>
    <w:rsid w:val="009A2B9E"/>
    <w:rsid w:val="009A2F92"/>
    <w:rsid w:val="009A3CFE"/>
    <w:rsid w:val="009A461E"/>
    <w:rsid w:val="009A4F76"/>
    <w:rsid w:val="009A5528"/>
    <w:rsid w:val="009A5AB7"/>
    <w:rsid w:val="009A7A0C"/>
    <w:rsid w:val="009A7CEA"/>
    <w:rsid w:val="009B0657"/>
    <w:rsid w:val="009B0AAB"/>
    <w:rsid w:val="009B2F28"/>
    <w:rsid w:val="009B32FD"/>
    <w:rsid w:val="009B36D1"/>
    <w:rsid w:val="009B36D3"/>
    <w:rsid w:val="009B4B66"/>
    <w:rsid w:val="009B5259"/>
    <w:rsid w:val="009B6218"/>
    <w:rsid w:val="009B6ECB"/>
    <w:rsid w:val="009B6F16"/>
    <w:rsid w:val="009C01E8"/>
    <w:rsid w:val="009C058A"/>
    <w:rsid w:val="009C1113"/>
    <w:rsid w:val="009C3532"/>
    <w:rsid w:val="009C4EAA"/>
    <w:rsid w:val="009C59FA"/>
    <w:rsid w:val="009C5D96"/>
    <w:rsid w:val="009C5E48"/>
    <w:rsid w:val="009C6113"/>
    <w:rsid w:val="009C68B8"/>
    <w:rsid w:val="009C68C4"/>
    <w:rsid w:val="009C6C79"/>
    <w:rsid w:val="009C75B6"/>
    <w:rsid w:val="009C7987"/>
    <w:rsid w:val="009C7A21"/>
    <w:rsid w:val="009D1543"/>
    <w:rsid w:val="009D17D0"/>
    <w:rsid w:val="009D215B"/>
    <w:rsid w:val="009D3999"/>
    <w:rsid w:val="009D3E96"/>
    <w:rsid w:val="009D439A"/>
    <w:rsid w:val="009D4A66"/>
    <w:rsid w:val="009D4C8D"/>
    <w:rsid w:val="009D6435"/>
    <w:rsid w:val="009D7390"/>
    <w:rsid w:val="009D7C15"/>
    <w:rsid w:val="009E0D10"/>
    <w:rsid w:val="009E163C"/>
    <w:rsid w:val="009E3C21"/>
    <w:rsid w:val="009E45F1"/>
    <w:rsid w:val="009E46F8"/>
    <w:rsid w:val="009E6506"/>
    <w:rsid w:val="009E6AAC"/>
    <w:rsid w:val="009E6D7F"/>
    <w:rsid w:val="009F0548"/>
    <w:rsid w:val="009F0821"/>
    <w:rsid w:val="009F0ACD"/>
    <w:rsid w:val="009F11A4"/>
    <w:rsid w:val="009F11C3"/>
    <w:rsid w:val="009F1298"/>
    <w:rsid w:val="009F17E4"/>
    <w:rsid w:val="009F1C6C"/>
    <w:rsid w:val="009F2971"/>
    <w:rsid w:val="009F4303"/>
    <w:rsid w:val="009F67AF"/>
    <w:rsid w:val="00A00A0A"/>
    <w:rsid w:val="00A00A57"/>
    <w:rsid w:val="00A01BBC"/>
    <w:rsid w:val="00A01C09"/>
    <w:rsid w:val="00A021A5"/>
    <w:rsid w:val="00A0237F"/>
    <w:rsid w:val="00A02AFF"/>
    <w:rsid w:val="00A03879"/>
    <w:rsid w:val="00A03BD3"/>
    <w:rsid w:val="00A03D23"/>
    <w:rsid w:val="00A0514D"/>
    <w:rsid w:val="00A0534E"/>
    <w:rsid w:val="00A06C2B"/>
    <w:rsid w:val="00A06D35"/>
    <w:rsid w:val="00A06F16"/>
    <w:rsid w:val="00A07103"/>
    <w:rsid w:val="00A07888"/>
    <w:rsid w:val="00A105C3"/>
    <w:rsid w:val="00A1080F"/>
    <w:rsid w:val="00A10DEE"/>
    <w:rsid w:val="00A1136E"/>
    <w:rsid w:val="00A122BB"/>
    <w:rsid w:val="00A125D3"/>
    <w:rsid w:val="00A1305B"/>
    <w:rsid w:val="00A13211"/>
    <w:rsid w:val="00A1409B"/>
    <w:rsid w:val="00A15F11"/>
    <w:rsid w:val="00A1607C"/>
    <w:rsid w:val="00A1794C"/>
    <w:rsid w:val="00A20914"/>
    <w:rsid w:val="00A20CC1"/>
    <w:rsid w:val="00A20CC3"/>
    <w:rsid w:val="00A20F19"/>
    <w:rsid w:val="00A20F24"/>
    <w:rsid w:val="00A226A7"/>
    <w:rsid w:val="00A22A4D"/>
    <w:rsid w:val="00A23114"/>
    <w:rsid w:val="00A23245"/>
    <w:rsid w:val="00A24446"/>
    <w:rsid w:val="00A25C0E"/>
    <w:rsid w:val="00A262BB"/>
    <w:rsid w:val="00A2777D"/>
    <w:rsid w:val="00A279AF"/>
    <w:rsid w:val="00A279D0"/>
    <w:rsid w:val="00A27DBF"/>
    <w:rsid w:val="00A27E38"/>
    <w:rsid w:val="00A3029B"/>
    <w:rsid w:val="00A31C88"/>
    <w:rsid w:val="00A32752"/>
    <w:rsid w:val="00A327DD"/>
    <w:rsid w:val="00A337BF"/>
    <w:rsid w:val="00A34CB8"/>
    <w:rsid w:val="00A35C0D"/>
    <w:rsid w:val="00A35F1B"/>
    <w:rsid w:val="00A36F50"/>
    <w:rsid w:val="00A41B1C"/>
    <w:rsid w:val="00A42CD0"/>
    <w:rsid w:val="00A42D3A"/>
    <w:rsid w:val="00A43E12"/>
    <w:rsid w:val="00A44AA7"/>
    <w:rsid w:val="00A46436"/>
    <w:rsid w:val="00A46BB7"/>
    <w:rsid w:val="00A47009"/>
    <w:rsid w:val="00A479C5"/>
    <w:rsid w:val="00A502ED"/>
    <w:rsid w:val="00A50D63"/>
    <w:rsid w:val="00A51169"/>
    <w:rsid w:val="00A514FB"/>
    <w:rsid w:val="00A523D7"/>
    <w:rsid w:val="00A52B92"/>
    <w:rsid w:val="00A538DB"/>
    <w:rsid w:val="00A53F9F"/>
    <w:rsid w:val="00A541C7"/>
    <w:rsid w:val="00A547A5"/>
    <w:rsid w:val="00A553BA"/>
    <w:rsid w:val="00A600B5"/>
    <w:rsid w:val="00A60863"/>
    <w:rsid w:val="00A60D15"/>
    <w:rsid w:val="00A61FD4"/>
    <w:rsid w:val="00A62A5C"/>
    <w:rsid w:val="00A64DF3"/>
    <w:rsid w:val="00A65575"/>
    <w:rsid w:val="00A65676"/>
    <w:rsid w:val="00A65ACF"/>
    <w:rsid w:val="00A6608B"/>
    <w:rsid w:val="00A667A1"/>
    <w:rsid w:val="00A676BB"/>
    <w:rsid w:val="00A70005"/>
    <w:rsid w:val="00A7049A"/>
    <w:rsid w:val="00A708F0"/>
    <w:rsid w:val="00A71958"/>
    <w:rsid w:val="00A71E94"/>
    <w:rsid w:val="00A71E9A"/>
    <w:rsid w:val="00A72617"/>
    <w:rsid w:val="00A72E63"/>
    <w:rsid w:val="00A73D08"/>
    <w:rsid w:val="00A752EA"/>
    <w:rsid w:val="00A75309"/>
    <w:rsid w:val="00A75437"/>
    <w:rsid w:val="00A76598"/>
    <w:rsid w:val="00A81AD9"/>
    <w:rsid w:val="00A829F8"/>
    <w:rsid w:val="00A82D0E"/>
    <w:rsid w:val="00A83438"/>
    <w:rsid w:val="00A83876"/>
    <w:rsid w:val="00A83996"/>
    <w:rsid w:val="00A83CD4"/>
    <w:rsid w:val="00A84A4B"/>
    <w:rsid w:val="00A84B0F"/>
    <w:rsid w:val="00A85296"/>
    <w:rsid w:val="00A85EB5"/>
    <w:rsid w:val="00A8605A"/>
    <w:rsid w:val="00A86257"/>
    <w:rsid w:val="00A86368"/>
    <w:rsid w:val="00A86513"/>
    <w:rsid w:val="00A865B1"/>
    <w:rsid w:val="00A86CFF"/>
    <w:rsid w:val="00A8701C"/>
    <w:rsid w:val="00A87854"/>
    <w:rsid w:val="00A87A14"/>
    <w:rsid w:val="00A87F4D"/>
    <w:rsid w:val="00A903FB"/>
    <w:rsid w:val="00A9103C"/>
    <w:rsid w:val="00A912FA"/>
    <w:rsid w:val="00A91B72"/>
    <w:rsid w:val="00A92670"/>
    <w:rsid w:val="00A942D2"/>
    <w:rsid w:val="00A942D7"/>
    <w:rsid w:val="00A95F51"/>
    <w:rsid w:val="00A9645A"/>
    <w:rsid w:val="00AA0CE5"/>
    <w:rsid w:val="00AA1628"/>
    <w:rsid w:val="00AA3582"/>
    <w:rsid w:val="00AA4887"/>
    <w:rsid w:val="00AA4B50"/>
    <w:rsid w:val="00AA555B"/>
    <w:rsid w:val="00AA5563"/>
    <w:rsid w:val="00AA5731"/>
    <w:rsid w:val="00AA5A08"/>
    <w:rsid w:val="00AA61D4"/>
    <w:rsid w:val="00AA654F"/>
    <w:rsid w:val="00AA76DD"/>
    <w:rsid w:val="00AA79AD"/>
    <w:rsid w:val="00AB093F"/>
    <w:rsid w:val="00AB1775"/>
    <w:rsid w:val="00AB1B1C"/>
    <w:rsid w:val="00AB1D30"/>
    <w:rsid w:val="00AB286A"/>
    <w:rsid w:val="00AB292C"/>
    <w:rsid w:val="00AB2B61"/>
    <w:rsid w:val="00AB452A"/>
    <w:rsid w:val="00AB509C"/>
    <w:rsid w:val="00AB5359"/>
    <w:rsid w:val="00AB654E"/>
    <w:rsid w:val="00AB6E74"/>
    <w:rsid w:val="00AB7672"/>
    <w:rsid w:val="00AB7B0C"/>
    <w:rsid w:val="00AC0F7F"/>
    <w:rsid w:val="00AC170A"/>
    <w:rsid w:val="00AC1857"/>
    <w:rsid w:val="00AC1974"/>
    <w:rsid w:val="00AC2800"/>
    <w:rsid w:val="00AC2DC8"/>
    <w:rsid w:val="00AC3038"/>
    <w:rsid w:val="00AC3994"/>
    <w:rsid w:val="00AC3DA2"/>
    <w:rsid w:val="00AC49A4"/>
    <w:rsid w:val="00AC4E49"/>
    <w:rsid w:val="00AC5D62"/>
    <w:rsid w:val="00AC7004"/>
    <w:rsid w:val="00AC70A2"/>
    <w:rsid w:val="00AC7723"/>
    <w:rsid w:val="00AC7D0B"/>
    <w:rsid w:val="00AD088B"/>
    <w:rsid w:val="00AD0E07"/>
    <w:rsid w:val="00AD1859"/>
    <w:rsid w:val="00AD1EFD"/>
    <w:rsid w:val="00AD1F5C"/>
    <w:rsid w:val="00AD245E"/>
    <w:rsid w:val="00AD3228"/>
    <w:rsid w:val="00AD3A1C"/>
    <w:rsid w:val="00AD4868"/>
    <w:rsid w:val="00AD553E"/>
    <w:rsid w:val="00AD5913"/>
    <w:rsid w:val="00AD5BAD"/>
    <w:rsid w:val="00AD5F1B"/>
    <w:rsid w:val="00AD5FAF"/>
    <w:rsid w:val="00AD75F3"/>
    <w:rsid w:val="00AE0965"/>
    <w:rsid w:val="00AE1353"/>
    <w:rsid w:val="00AE14A2"/>
    <w:rsid w:val="00AE2F55"/>
    <w:rsid w:val="00AE566C"/>
    <w:rsid w:val="00AE6384"/>
    <w:rsid w:val="00AE6A5D"/>
    <w:rsid w:val="00AE723D"/>
    <w:rsid w:val="00AE7421"/>
    <w:rsid w:val="00AF0602"/>
    <w:rsid w:val="00AF18B1"/>
    <w:rsid w:val="00AF2559"/>
    <w:rsid w:val="00AF2732"/>
    <w:rsid w:val="00AF2948"/>
    <w:rsid w:val="00AF2A0D"/>
    <w:rsid w:val="00AF37F9"/>
    <w:rsid w:val="00AF4121"/>
    <w:rsid w:val="00AF45F2"/>
    <w:rsid w:val="00AF48DF"/>
    <w:rsid w:val="00AF4EB5"/>
    <w:rsid w:val="00AF5C6B"/>
    <w:rsid w:val="00AF5CA7"/>
    <w:rsid w:val="00AF659A"/>
    <w:rsid w:val="00AF681C"/>
    <w:rsid w:val="00AF7EE0"/>
    <w:rsid w:val="00B011D7"/>
    <w:rsid w:val="00B013DF"/>
    <w:rsid w:val="00B01736"/>
    <w:rsid w:val="00B021FE"/>
    <w:rsid w:val="00B02491"/>
    <w:rsid w:val="00B0258D"/>
    <w:rsid w:val="00B02621"/>
    <w:rsid w:val="00B05950"/>
    <w:rsid w:val="00B065E3"/>
    <w:rsid w:val="00B066DA"/>
    <w:rsid w:val="00B0799A"/>
    <w:rsid w:val="00B10878"/>
    <w:rsid w:val="00B1179C"/>
    <w:rsid w:val="00B1186C"/>
    <w:rsid w:val="00B11C85"/>
    <w:rsid w:val="00B11D57"/>
    <w:rsid w:val="00B12CEC"/>
    <w:rsid w:val="00B133D6"/>
    <w:rsid w:val="00B13E24"/>
    <w:rsid w:val="00B13ED3"/>
    <w:rsid w:val="00B140D5"/>
    <w:rsid w:val="00B148B6"/>
    <w:rsid w:val="00B153E2"/>
    <w:rsid w:val="00B15581"/>
    <w:rsid w:val="00B158D8"/>
    <w:rsid w:val="00B16302"/>
    <w:rsid w:val="00B167BD"/>
    <w:rsid w:val="00B17178"/>
    <w:rsid w:val="00B17382"/>
    <w:rsid w:val="00B1744A"/>
    <w:rsid w:val="00B175A1"/>
    <w:rsid w:val="00B17FDE"/>
    <w:rsid w:val="00B2093C"/>
    <w:rsid w:val="00B21641"/>
    <w:rsid w:val="00B21D92"/>
    <w:rsid w:val="00B21DC4"/>
    <w:rsid w:val="00B22A6E"/>
    <w:rsid w:val="00B22B47"/>
    <w:rsid w:val="00B230CA"/>
    <w:rsid w:val="00B230DC"/>
    <w:rsid w:val="00B231B5"/>
    <w:rsid w:val="00B23700"/>
    <w:rsid w:val="00B241E5"/>
    <w:rsid w:val="00B2451E"/>
    <w:rsid w:val="00B25480"/>
    <w:rsid w:val="00B25F44"/>
    <w:rsid w:val="00B276CE"/>
    <w:rsid w:val="00B27D0F"/>
    <w:rsid w:val="00B302C9"/>
    <w:rsid w:val="00B310A0"/>
    <w:rsid w:val="00B3158C"/>
    <w:rsid w:val="00B31E61"/>
    <w:rsid w:val="00B324F3"/>
    <w:rsid w:val="00B334E2"/>
    <w:rsid w:val="00B34D0F"/>
    <w:rsid w:val="00B36332"/>
    <w:rsid w:val="00B37DA8"/>
    <w:rsid w:val="00B40984"/>
    <w:rsid w:val="00B42128"/>
    <w:rsid w:val="00B4379E"/>
    <w:rsid w:val="00B437D3"/>
    <w:rsid w:val="00B44DA7"/>
    <w:rsid w:val="00B458A4"/>
    <w:rsid w:val="00B477C9"/>
    <w:rsid w:val="00B516BA"/>
    <w:rsid w:val="00B51A71"/>
    <w:rsid w:val="00B522F6"/>
    <w:rsid w:val="00B54C59"/>
    <w:rsid w:val="00B567D6"/>
    <w:rsid w:val="00B60C66"/>
    <w:rsid w:val="00B60F9B"/>
    <w:rsid w:val="00B61202"/>
    <w:rsid w:val="00B616CF"/>
    <w:rsid w:val="00B61995"/>
    <w:rsid w:val="00B61D46"/>
    <w:rsid w:val="00B62425"/>
    <w:rsid w:val="00B63850"/>
    <w:rsid w:val="00B6387E"/>
    <w:rsid w:val="00B63E70"/>
    <w:rsid w:val="00B646A8"/>
    <w:rsid w:val="00B64A29"/>
    <w:rsid w:val="00B64A3E"/>
    <w:rsid w:val="00B6524A"/>
    <w:rsid w:val="00B65F9E"/>
    <w:rsid w:val="00B67547"/>
    <w:rsid w:val="00B7049A"/>
    <w:rsid w:val="00B73555"/>
    <w:rsid w:val="00B768E7"/>
    <w:rsid w:val="00B77BB0"/>
    <w:rsid w:val="00B77D0D"/>
    <w:rsid w:val="00B804E8"/>
    <w:rsid w:val="00B8095F"/>
    <w:rsid w:val="00B80B75"/>
    <w:rsid w:val="00B81520"/>
    <w:rsid w:val="00B8250F"/>
    <w:rsid w:val="00B827AE"/>
    <w:rsid w:val="00B84291"/>
    <w:rsid w:val="00B84A67"/>
    <w:rsid w:val="00B855D4"/>
    <w:rsid w:val="00B857A0"/>
    <w:rsid w:val="00B85A33"/>
    <w:rsid w:val="00B900EA"/>
    <w:rsid w:val="00B9179B"/>
    <w:rsid w:val="00B91BE0"/>
    <w:rsid w:val="00B93C71"/>
    <w:rsid w:val="00B94CAE"/>
    <w:rsid w:val="00B9515A"/>
    <w:rsid w:val="00B95442"/>
    <w:rsid w:val="00B9553F"/>
    <w:rsid w:val="00B9560B"/>
    <w:rsid w:val="00B95A40"/>
    <w:rsid w:val="00B96397"/>
    <w:rsid w:val="00B9789C"/>
    <w:rsid w:val="00B97CD9"/>
    <w:rsid w:val="00BA0CFF"/>
    <w:rsid w:val="00BA1018"/>
    <w:rsid w:val="00BA1CE6"/>
    <w:rsid w:val="00BA22F1"/>
    <w:rsid w:val="00BA2E78"/>
    <w:rsid w:val="00BA449D"/>
    <w:rsid w:val="00BA459A"/>
    <w:rsid w:val="00BA55C5"/>
    <w:rsid w:val="00BA56D1"/>
    <w:rsid w:val="00BA5A0C"/>
    <w:rsid w:val="00BA5CA2"/>
    <w:rsid w:val="00BA6415"/>
    <w:rsid w:val="00BA66D6"/>
    <w:rsid w:val="00BA7C71"/>
    <w:rsid w:val="00BB1347"/>
    <w:rsid w:val="00BB185B"/>
    <w:rsid w:val="00BB1C51"/>
    <w:rsid w:val="00BB2747"/>
    <w:rsid w:val="00BB2D23"/>
    <w:rsid w:val="00BB3BBE"/>
    <w:rsid w:val="00BB46BB"/>
    <w:rsid w:val="00BB4AE1"/>
    <w:rsid w:val="00BB5DAA"/>
    <w:rsid w:val="00BB5DEA"/>
    <w:rsid w:val="00BB7C5C"/>
    <w:rsid w:val="00BB7D1F"/>
    <w:rsid w:val="00BC094E"/>
    <w:rsid w:val="00BC171E"/>
    <w:rsid w:val="00BC29B4"/>
    <w:rsid w:val="00BC3148"/>
    <w:rsid w:val="00BC3FB3"/>
    <w:rsid w:val="00BC41EB"/>
    <w:rsid w:val="00BC575C"/>
    <w:rsid w:val="00BC5DDC"/>
    <w:rsid w:val="00BC6078"/>
    <w:rsid w:val="00BC6773"/>
    <w:rsid w:val="00BC67C7"/>
    <w:rsid w:val="00BC681A"/>
    <w:rsid w:val="00BC68F8"/>
    <w:rsid w:val="00BD06BF"/>
    <w:rsid w:val="00BD1BDC"/>
    <w:rsid w:val="00BD29D7"/>
    <w:rsid w:val="00BD2BA8"/>
    <w:rsid w:val="00BD2F6E"/>
    <w:rsid w:val="00BD3F4E"/>
    <w:rsid w:val="00BD418D"/>
    <w:rsid w:val="00BD4975"/>
    <w:rsid w:val="00BD5156"/>
    <w:rsid w:val="00BD59BC"/>
    <w:rsid w:val="00BD5DA0"/>
    <w:rsid w:val="00BD5EC6"/>
    <w:rsid w:val="00BD75BA"/>
    <w:rsid w:val="00BD78AD"/>
    <w:rsid w:val="00BD7C7B"/>
    <w:rsid w:val="00BD7D27"/>
    <w:rsid w:val="00BD7FF3"/>
    <w:rsid w:val="00BE0FFB"/>
    <w:rsid w:val="00BE3918"/>
    <w:rsid w:val="00BE3DD8"/>
    <w:rsid w:val="00BE5539"/>
    <w:rsid w:val="00BE64DA"/>
    <w:rsid w:val="00BE7D74"/>
    <w:rsid w:val="00BF0EA2"/>
    <w:rsid w:val="00BF102F"/>
    <w:rsid w:val="00BF2632"/>
    <w:rsid w:val="00BF3895"/>
    <w:rsid w:val="00BF41FF"/>
    <w:rsid w:val="00BF4893"/>
    <w:rsid w:val="00BF4DBA"/>
    <w:rsid w:val="00C00A60"/>
    <w:rsid w:val="00C00E50"/>
    <w:rsid w:val="00C00EC8"/>
    <w:rsid w:val="00C00FD2"/>
    <w:rsid w:val="00C0280C"/>
    <w:rsid w:val="00C02BCF"/>
    <w:rsid w:val="00C03142"/>
    <w:rsid w:val="00C04137"/>
    <w:rsid w:val="00C0442F"/>
    <w:rsid w:val="00C04BA6"/>
    <w:rsid w:val="00C04D15"/>
    <w:rsid w:val="00C07A8B"/>
    <w:rsid w:val="00C10397"/>
    <w:rsid w:val="00C111A6"/>
    <w:rsid w:val="00C11205"/>
    <w:rsid w:val="00C1191F"/>
    <w:rsid w:val="00C11F90"/>
    <w:rsid w:val="00C13686"/>
    <w:rsid w:val="00C13DBB"/>
    <w:rsid w:val="00C157DF"/>
    <w:rsid w:val="00C166D0"/>
    <w:rsid w:val="00C16C13"/>
    <w:rsid w:val="00C200D6"/>
    <w:rsid w:val="00C2015F"/>
    <w:rsid w:val="00C205DB"/>
    <w:rsid w:val="00C211D8"/>
    <w:rsid w:val="00C2179E"/>
    <w:rsid w:val="00C22F29"/>
    <w:rsid w:val="00C23040"/>
    <w:rsid w:val="00C23173"/>
    <w:rsid w:val="00C2353B"/>
    <w:rsid w:val="00C24499"/>
    <w:rsid w:val="00C2543A"/>
    <w:rsid w:val="00C254F8"/>
    <w:rsid w:val="00C256A9"/>
    <w:rsid w:val="00C25AA5"/>
    <w:rsid w:val="00C25F77"/>
    <w:rsid w:val="00C267FC"/>
    <w:rsid w:val="00C26BC9"/>
    <w:rsid w:val="00C274F1"/>
    <w:rsid w:val="00C2752E"/>
    <w:rsid w:val="00C30F9D"/>
    <w:rsid w:val="00C313EA"/>
    <w:rsid w:val="00C3272B"/>
    <w:rsid w:val="00C33654"/>
    <w:rsid w:val="00C3395C"/>
    <w:rsid w:val="00C33E87"/>
    <w:rsid w:val="00C35C75"/>
    <w:rsid w:val="00C365C6"/>
    <w:rsid w:val="00C36C00"/>
    <w:rsid w:val="00C378AA"/>
    <w:rsid w:val="00C4057A"/>
    <w:rsid w:val="00C4077F"/>
    <w:rsid w:val="00C414D0"/>
    <w:rsid w:val="00C422AA"/>
    <w:rsid w:val="00C42728"/>
    <w:rsid w:val="00C42C0A"/>
    <w:rsid w:val="00C42DFF"/>
    <w:rsid w:val="00C4415B"/>
    <w:rsid w:val="00C44182"/>
    <w:rsid w:val="00C44B72"/>
    <w:rsid w:val="00C4637F"/>
    <w:rsid w:val="00C4644E"/>
    <w:rsid w:val="00C46E85"/>
    <w:rsid w:val="00C5177B"/>
    <w:rsid w:val="00C51788"/>
    <w:rsid w:val="00C543AB"/>
    <w:rsid w:val="00C54ADC"/>
    <w:rsid w:val="00C55102"/>
    <w:rsid w:val="00C55CE7"/>
    <w:rsid w:val="00C5619C"/>
    <w:rsid w:val="00C5776C"/>
    <w:rsid w:val="00C5790E"/>
    <w:rsid w:val="00C57E2A"/>
    <w:rsid w:val="00C60F4A"/>
    <w:rsid w:val="00C629D2"/>
    <w:rsid w:val="00C6311E"/>
    <w:rsid w:val="00C65681"/>
    <w:rsid w:val="00C65BD1"/>
    <w:rsid w:val="00C66E94"/>
    <w:rsid w:val="00C70526"/>
    <w:rsid w:val="00C710DC"/>
    <w:rsid w:val="00C713EA"/>
    <w:rsid w:val="00C72135"/>
    <w:rsid w:val="00C72B7D"/>
    <w:rsid w:val="00C73D9F"/>
    <w:rsid w:val="00C75083"/>
    <w:rsid w:val="00C75301"/>
    <w:rsid w:val="00C75744"/>
    <w:rsid w:val="00C75848"/>
    <w:rsid w:val="00C75EFF"/>
    <w:rsid w:val="00C769FA"/>
    <w:rsid w:val="00C778BD"/>
    <w:rsid w:val="00C77AB8"/>
    <w:rsid w:val="00C81899"/>
    <w:rsid w:val="00C8251C"/>
    <w:rsid w:val="00C828FE"/>
    <w:rsid w:val="00C82E82"/>
    <w:rsid w:val="00C832B0"/>
    <w:rsid w:val="00C83DC3"/>
    <w:rsid w:val="00C847A8"/>
    <w:rsid w:val="00C85BC9"/>
    <w:rsid w:val="00C867E4"/>
    <w:rsid w:val="00C872CA"/>
    <w:rsid w:val="00C8752E"/>
    <w:rsid w:val="00C87A6C"/>
    <w:rsid w:val="00C92A39"/>
    <w:rsid w:val="00C932C8"/>
    <w:rsid w:val="00C93AB1"/>
    <w:rsid w:val="00C93AF9"/>
    <w:rsid w:val="00C93D5E"/>
    <w:rsid w:val="00C944E9"/>
    <w:rsid w:val="00C964A1"/>
    <w:rsid w:val="00C96895"/>
    <w:rsid w:val="00C96BB9"/>
    <w:rsid w:val="00C96ECF"/>
    <w:rsid w:val="00C97046"/>
    <w:rsid w:val="00C974EE"/>
    <w:rsid w:val="00C97F45"/>
    <w:rsid w:val="00CA0DDD"/>
    <w:rsid w:val="00CA14B0"/>
    <w:rsid w:val="00CA17B8"/>
    <w:rsid w:val="00CA26E0"/>
    <w:rsid w:val="00CA28DC"/>
    <w:rsid w:val="00CA3F45"/>
    <w:rsid w:val="00CA5635"/>
    <w:rsid w:val="00CA6CEB"/>
    <w:rsid w:val="00CA7379"/>
    <w:rsid w:val="00CA7C7B"/>
    <w:rsid w:val="00CB06A2"/>
    <w:rsid w:val="00CB1645"/>
    <w:rsid w:val="00CB1EE4"/>
    <w:rsid w:val="00CB2574"/>
    <w:rsid w:val="00CB2C42"/>
    <w:rsid w:val="00CB3A4B"/>
    <w:rsid w:val="00CB433E"/>
    <w:rsid w:val="00CB47DF"/>
    <w:rsid w:val="00CB49D3"/>
    <w:rsid w:val="00CB6454"/>
    <w:rsid w:val="00CB78AE"/>
    <w:rsid w:val="00CB79C9"/>
    <w:rsid w:val="00CC04B5"/>
    <w:rsid w:val="00CC099B"/>
    <w:rsid w:val="00CC0BB1"/>
    <w:rsid w:val="00CC0DD8"/>
    <w:rsid w:val="00CC2036"/>
    <w:rsid w:val="00CC2C75"/>
    <w:rsid w:val="00CC2E05"/>
    <w:rsid w:val="00CC3D17"/>
    <w:rsid w:val="00CC4C37"/>
    <w:rsid w:val="00CC4F92"/>
    <w:rsid w:val="00CC537D"/>
    <w:rsid w:val="00CC5E77"/>
    <w:rsid w:val="00CC6E01"/>
    <w:rsid w:val="00CC6F7C"/>
    <w:rsid w:val="00CC7051"/>
    <w:rsid w:val="00CC7324"/>
    <w:rsid w:val="00CC74A2"/>
    <w:rsid w:val="00CD0A3A"/>
    <w:rsid w:val="00CD12A7"/>
    <w:rsid w:val="00CD17C4"/>
    <w:rsid w:val="00CD20BF"/>
    <w:rsid w:val="00CD2725"/>
    <w:rsid w:val="00CD29A7"/>
    <w:rsid w:val="00CD2F4F"/>
    <w:rsid w:val="00CD32A7"/>
    <w:rsid w:val="00CD3C7D"/>
    <w:rsid w:val="00CD5638"/>
    <w:rsid w:val="00CD5655"/>
    <w:rsid w:val="00CD569F"/>
    <w:rsid w:val="00CD5895"/>
    <w:rsid w:val="00CD5C69"/>
    <w:rsid w:val="00CD6215"/>
    <w:rsid w:val="00CD6CF2"/>
    <w:rsid w:val="00CD6E0A"/>
    <w:rsid w:val="00CD7BB6"/>
    <w:rsid w:val="00CE02F7"/>
    <w:rsid w:val="00CE05EF"/>
    <w:rsid w:val="00CE374B"/>
    <w:rsid w:val="00CE3BE4"/>
    <w:rsid w:val="00CE3C0A"/>
    <w:rsid w:val="00CE4A95"/>
    <w:rsid w:val="00CE5035"/>
    <w:rsid w:val="00CE6667"/>
    <w:rsid w:val="00CE67B5"/>
    <w:rsid w:val="00CE77FF"/>
    <w:rsid w:val="00CE7FC5"/>
    <w:rsid w:val="00CF07E7"/>
    <w:rsid w:val="00CF1B6C"/>
    <w:rsid w:val="00CF1C5F"/>
    <w:rsid w:val="00CF1DF4"/>
    <w:rsid w:val="00CF23AC"/>
    <w:rsid w:val="00CF3076"/>
    <w:rsid w:val="00CF322D"/>
    <w:rsid w:val="00CF32DF"/>
    <w:rsid w:val="00CF349C"/>
    <w:rsid w:val="00CF357F"/>
    <w:rsid w:val="00CF4A96"/>
    <w:rsid w:val="00CF6D55"/>
    <w:rsid w:val="00CF79E0"/>
    <w:rsid w:val="00D000C3"/>
    <w:rsid w:val="00D0029F"/>
    <w:rsid w:val="00D002FF"/>
    <w:rsid w:val="00D00C07"/>
    <w:rsid w:val="00D040DD"/>
    <w:rsid w:val="00D04159"/>
    <w:rsid w:val="00D0469D"/>
    <w:rsid w:val="00D050C2"/>
    <w:rsid w:val="00D061D0"/>
    <w:rsid w:val="00D07080"/>
    <w:rsid w:val="00D07DAC"/>
    <w:rsid w:val="00D10179"/>
    <w:rsid w:val="00D10483"/>
    <w:rsid w:val="00D1086A"/>
    <w:rsid w:val="00D10ABD"/>
    <w:rsid w:val="00D1297B"/>
    <w:rsid w:val="00D13F15"/>
    <w:rsid w:val="00D14D5A"/>
    <w:rsid w:val="00D15235"/>
    <w:rsid w:val="00D1559B"/>
    <w:rsid w:val="00D157A3"/>
    <w:rsid w:val="00D1585D"/>
    <w:rsid w:val="00D15965"/>
    <w:rsid w:val="00D15E16"/>
    <w:rsid w:val="00D15F27"/>
    <w:rsid w:val="00D15FCF"/>
    <w:rsid w:val="00D1610D"/>
    <w:rsid w:val="00D178F9"/>
    <w:rsid w:val="00D203B4"/>
    <w:rsid w:val="00D21549"/>
    <w:rsid w:val="00D21C61"/>
    <w:rsid w:val="00D22D38"/>
    <w:rsid w:val="00D22D42"/>
    <w:rsid w:val="00D237EE"/>
    <w:rsid w:val="00D23B4E"/>
    <w:rsid w:val="00D2492D"/>
    <w:rsid w:val="00D2542B"/>
    <w:rsid w:val="00D25E36"/>
    <w:rsid w:val="00D260C7"/>
    <w:rsid w:val="00D26A2D"/>
    <w:rsid w:val="00D27520"/>
    <w:rsid w:val="00D2757A"/>
    <w:rsid w:val="00D279CE"/>
    <w:rsid w:val="00D27B92"/>
    <w:rsid w:val="00D3175C"/>
    <w:rsid w:val="00D3177E"/>
    <w:rsid w:val="00D3226D"/>
    <w:rsid w:val="00D326B2"/>
    <w:rsid w:val="00D3297F"/>
    <w:rsid w:val="00D329B4"/>
    <w:rsid w:val="00D33D22"/>
    <w:rsid w:val="00D3505A"/>
    <w:rsid w:val="00D35775"/>
    <w:rsid w:val="00D370BD"/>
    <w:rsid w:val="00D37452"/>
    <w:rsid w:val="00D40FDD"/>
    <w:rsid w:val="00D41957"/>
    <w:rsid w:val="00D41D0E"/>
    <w:rsid w:val="00D43514"/>
    <w:rsid w:val="00D435B0"/>
    <w:rsid w:val="00D439B8"/>
    <w:rsid w:val="00D43A9A"/>
    <w:rsid w:val="00D44B93"/>
    <w:rsid w:val="00D44D7D"/>
    <w:rsid w:val="00D456F2"/>
    <w:rsid w:val="00D47AE7"/>
    <w:rsid w:val="00D47E25"/>
    <w:rsid w:val="00D51030"/>
    <w:rsid w:val="00D52194"/>
    <w:rsid w:val="00D52ED4"/>
    <w:rsid w:val="00D540F0"/>
    <w:rsid w:val="00D542BB"/>
    <w:rsid w:val="00D54877"/>
    <w:rsid w:val="00D557C7"/>
    <w:rsid w:val="00D55F06"/>
    <w:rsid w:val="00D56267"/>
    <w:rsid w:val="00D56C03"/>
    <w:rsid w:val="00D57D9C"/>
    <w:rsid w:val="00D57FE4"/>
    <w:rsid w:val="00D60606"/>
    <w:rsid w:val="00D6110A"/>
    <w:rsid w:val="00D61872"/>
    <w:rsid w:val="00D62204"/>
    <w:rsid w:val="00D6234F"/>
    <w:rsid w:val="00D62DB1"/>
    <w:rsid w:val="00D64C1B"/>
    <w:rsid w:val="00D671C3"/>
    <w:rsid w:val="00D67EDC"/>
    <w:rsid w:val="00D70767"/>
    <w:rsid w:val="00D7083D"/>
    <w:rsid w:val="00D7143D"/>
    <w:rsid w:val="00D7150F"/>
    <w:rsid w:val="00D725AE"/>
    <w:rsid w:val="00D728CE"/>
    <w:rsid w:val="00D72B73"/>
    <w:rsid w:val="00D73677"/>
    <w:rsid w:val="00D736BB"/>
    <w:rsid w:val="00D73DF3"/>
    <w:rsid w:val="00D7554D"/>
    <w:rsid w:val="00D75BC9"/>
    <w:rsid w:val="00D761C0"/>
    <w:rsid w:val="00D76ED2"/>
    <w:rsid w:val="00D774F6"/>
    <w:rsid w:val="00D802DF"/>
    <w:rsid w:val="00D80918"/>
    <w:rsid w:val="00D816BA"/>
    <w:rsid w:val="00D82040"/>
    <w:rsid w:val="00D82DA3"/>
    <w:rsid w:val="00D82DEC"/>
    <w:rsid w:val="00D8420D"/>
    <w:rsid w:val="00D847C7"/>
    <w:rsid w:val="00D85589"/>
    <w:rsid w:val="00D869FE"/>
    <w:rsid w:val="00D86C7A"/>
    <w:rsid w:val="00D87B26"/>
    <w:rsid w:val="00D90815"/>
    <w:rsid w:val="00D90B46"/>
    <w:rsid w:val="00D911AD"/>
    <w:rsid w:val="00D916DF"/>
    <w:rsid w:val="00D92A33"/>
    <w:rsid w:val="00D93092"/>
    <w:rsid w:val="00D93430"/>
    <w:rsid w:val="00D941A5"/>
    <w:rsid w:val="00D94982"/>
    <w:rsid w:val="00D94E8A"/>
    <w:rsid w:val="00D94F04"/>
    <w:rsid w:val="00D955F6"/>
    <w:rsid w:val="00D956D2"/>
    <w:rsid w:val="00D95CAE"/>
    <w:rsid w:val="00D95CC4"/>
    <w:rsid w:val="00D9647A"/>
    <w:rsid w:val="00D9651A"/>
    <w:rsid w:val="00D96868"/>
    <w:rsid w:val="00D97A7D"/>
    <w:rsid w:val="00DA047E"/>
    <w:rsid w:val="00DA053B"/>
    <w:rsid w:val="00DA14DD"/>
    <w:rsid w:val="00DA17FA"/>
    <w:rsid w:val="00DA38AD"/>
    <w:rsid w:val="00DA450A"/>
    <w:rsid w:val="00DA4669"/>
    <w:rsid w:val="00DA546B"/>
    <w:rsid w:val="00DA5EE5"/>
    <w:rsid w:val="00DA6641"/>
    <w:rsid w:val="00DA6872"/>
    <w:rsid w:val="00DA6F88"/>
    <w:rsid w:val="00DA7370"/>
    <w:rsid w:val="00DB0B0A"/>
    <w:rsid w:val="00DB0C43"/>
    <w:rsid w:val="00DB0D99"/>
    <w:rsid w:val="00DB14CF"/>
    <w:rsid w:val="00DB1FF6"/>
    <w:rsid w:val="00DB29F3"/>
    <w:rsid w:val="00DB36C7"/>
    <w:rsid w:val="00DB4542"/>
    <w:rsid w:val="00DB47BF"/>
    <w:rsid w:val="00DC0EC1"/>
    <w:rsid w:val="00DC34AC"/>
    <w:rsid w:val="00DC5923"/>
    <w:rsid w:val="00DC6578"/>
    <w:rsid w:val="00DC6952"/>
    <w:rsid w:val="00DC7575"/>
    <w:rsid w:val="00DC77B9"/>
    <w:rsid w:val="00DC7F52"/>
    <w:rsid w:val="00DD18D8"/>
    <w:rsid w:val="00DD1D9D"/>
    <w:rsid w:val="00DD20CB"/>
    <w:rsid w:val="00DD2B25"/>
    <w:rsid w:val="00DD2F8E"/>
    <w:rsid w:val="00DD3007"/>
    <w:rsid w:val="00DD3ADA"/>
    <w:rsid w:val="00DD3EF2"/>
    <w:rsid w:val="00DD42C2"/>
    <w:rsid w:val="00DD5050"/>
    <w:rsid w:val="00DD67C6"/>
    <w:rsid w:val="00DD6C1E"/>
    <w:rsid w:val="00DD6E64"/>
    <w:rsid w:val="00DD75CF"/>
    <w:rsid w:val="00DE263D"/>
    <w:rsid w:val="00DE2AD5"/>
    <w:rsid w:val="00DE2B54"/>
    <w:rsid w:val="00DE36D8"/>
    <w:rsid w:val="00DE37E1"/>
    <w:rsid w:val="00DE4175"/>
    <w:rsid w:val="00DE5418"/>
    <w:rsid w:val="00DE587A"/>
    <w:rsid w:val="00DE6370"/>
    <w:rsid w:val="00DE63C0"/>
    <w:rsid w:val="00DE6886"/>
    <w:rsid w:val="00DF2A86"/>
    <w:rsid w:val="00DF2CD8"/>
    <w:rsid w:val="00DF2E66"/>
    <w:rsid w:val="00DF5036"/>
    <w:rsid w:val="00DF52E5"/>
    <w:rsid w:val="00DF5562"/>
    <w:rsid w:val="00DF635F"/>
    <w:rsid w:val="00DF687C"/>
    <w:rsid w:val="00E01C90"/>
    <w:rsid w:val="00E02393"/>
    <w:rsid w:val="00E02D14"/>
    <w:rsid w:val="00E03B52"/>
    <w:rsid w:val="00E04D4C"/>
    <w:rsid w:val="00E05A70"/>
    <w:rsid w:val="00E06294"/>
    <w:rsid w:val="00E06681"/>
    <w:rsid w:val="00E07AD9"/>
    <w:rsid w:val="00E1061D"/>
    <w:rsid w:val="00E1094A"/>
    <w:rsid w:val="00E13A5E"/>
    <w:rsid w:val="00E15518"/>
    <w:rsid w:val="00E15C21"/>
    <w:rsid w:val="00E16CA0"/>
    <w:rsid w:val="00E17F0A"/>
    <w:rsid w:val="00E21740"/>
    <w:rsid w:val="00E23A6C"/>
    <w:rsid w:val="00E2425D"/>
    <w:rsid w:val="00E24E10"/>
    <w:rsid w:val="00E25B6C"/>
    <w:rsid w:val="00E26049"/>
    <w:rsid w:val="00E31F99"/>
    <w:rsid w:val="00E343D1"/>
    <w:rsid w:val="00E356FC"/>
    <w:rsid w:val="00E363A4"/>
    <w:rsid w:val="00E364DC"/>
    <w:rsid w:val="00E365B5"/>
    <w:rsid w:val="00E40CE6"/>
    <w:rsid w:val="00E417E2"/>
    <w:rsid w:val="00E41DCA"/>
    <w:rsid w:val="00E424E7"/>
    <w:rsid w:val="00E42F50"/>
    <w:rsid w:val="00E4351A"/>
    <w:rsid w:val="00E4358C"/>
    <w:rsid w:val="00E43885"/>
    <w:rsid w:val="00E43C6E"/>
    <w:rsid w:val="00E45664"/>
    <w:rsid w:val="00E45700"/>
    <w:rsid w:val="00E45DF9"/>
    <w:rsid w:val="00E478AC"/>
    <w:rsid w:val="00E507A3"/>
    <w:rsid w:val="00E508A5"/>
    <w:rsid w:val="00E51386"/>
    <w:rsid w:val="00E51485"/>
    <w:rsid w:val="00E5304F"/>
    <w:rsid w:val="00E5363E"/>
    <w:rsid w:val="00E56406"/>
    <w:rsid w:val="00E5679E"/>
    <w:rsid w:val="00E57C80"/>
    <w:rsid w:val="00E57F69"/>
    <w:rsid w:val="00E60185"/>
    <w:rsid w:val="00E60338"/>
    <w:rsid w:val="00E60701"/>
    <w:rsid w:val="00E60EA1"/>
    <w:rsid w:val="00E61A8F"/>
    <w:rsid w:val="00E63568"/>
    <w:rsid w:val="00E63B8E"/>
    <w:rsid w:val="00E63C53"/>
    <w:rsid w:val="00E6401D"/>
    <w:rsid w:val="00E64186"/>
    <w:rsid w:val="00E65555"/>
    <w:rsid w:val="00E65829"/>
    <w:rsid w:val="00E66163"/>
    <w:rsid w:val="00E67018"/>
    <w:rsid w:val="00E6739D"/>
    <w:rsid w:val="00E67FAA"/>
    <w:rsid w:val="00E702B0"/>
    <w:rsid w:val="00E70430"/>
    <w:rsid w:val="00E70F24"/>
    <w:rsid w:val="00E7118F"/>
    <w:rsid w:val="00E71692"/>
    <w:rsid w:val="00E7205B"/>
    <w:rsid w:val="00E74DB9"/>
    <w:rsid w:val="00E7503C"/>
    <w:rsid w:val="00E7506E"/>
    <w:rsid w:val="00E75359"/>
    <w:rsid w:val="00E75617"/>
    <w:rsid w:val="00E75624"/>
    <w:rsid w:val="00E771FF"/>
    <w:rsid w:val="00E773A1"/>
    <w:rsid w:val="00E801ED"/>
    <w:rsid w:val="00E8126D"/>
    <w:rsid w:val="00E821ED"/>
    <w:rsid w:val="00E82D68"/>
    <w:rsid w:val="00E85297"/>
    <w:rsid w:val="00E859CE"/>
    <w:rsid w:val="00E86E3C"/>
    <w:rsid w:val="00E86F73"/>
    <w:rsid w:val="00E870AD"/>
    <w:rsid w:val="00E873B2"/>
    <w:rsid w:val="00E90132"/>
    <w:rsid w:val="00E90F9B"/>
    <w:rsid w:val="00E91A1C"/>
    <w:rsid w:val="00E93E86"/>
    <w:rsid w:val="00E9473C"/>
    <w:rsid w:val="00E95A82"/>
    <w:rsid w:val="00E96169"/>
    <w:rsid w:val="00E97401"/>
    <w:rsid w:val="00E97B7A"/>
    <w:rsid w:val="00EA0EA5"/>
    <w:rsid w:val="00EA148E"/>
    <w:rsid w:val="00EA2B3C"/>
    <w:rsid w:val="00EB0547"/>
    <w:rsid w:val="00EB165C"/>
    <w:rsid w:val="00EB18DB"/>
    <w:rsid w:val="00EB19CF"/>
    <w:rsid w:val="00EB28AE"/>
    <w:rsid w:val="00EB2C7E"/>
    <w:rsid w:val="00EB3627"/>
    <w:rsid w:val="00EB376B"/>
    <w:rsid w:val="00EB3C3F"/>
    <w:rsid w:val="00EB3E1E"/>
    <w:rsid w:val="00EB44A8"/>
    <w:rsid w:val="00EB6D0F"/>
    <w:rsid w:val="00EB6FFC"/>
    <w:rsid w:val="00EB74C7"/>
    <w:rsid w:val="00EB7E1A"/>
    <w:rsid w:val="00EC0675"/>
    <w:rsid w:val="00EC1365"/>
    <w:rsid w:val="00EC1492"/>
    <w:rsid w:val="00EC25F4"/>
    <w:rsid w:val="00EC3247"/>
    <w:rsid w:val="00EC39FC"/>
    <w:rsid w:val="00EC3AFA"/>
    <w:rsid w:val="00EC3C0D"/>
    <w:rsid w:val="00EC4951"/>
    <w:rsid w:val="00EC506D"/>
    <w:rsid w:val="00EC5449"/>
    <w:rsid w:val="00EC58C0"/>
    <w:rsid w:val="00EC5DC4"/>
    <w:rsid w:val="00EC5EA7"/>
    <w:rsid w:val="00EC6543"/>
    <w:rsid w:val="00EC6CA0"/>
    <w:rsid w:val="00EC6D05"/>
    <w:rsid w:val="00EC6D53"/>
    <w:rsid w:val="00EC7376"/>
    <w:rsid w:val="00EC786D"/>
    <w:rsid w:val="00EC7FB9"/>
    <w:rsid w:val="00ED077B"/>
    <w:rsid w:val="00ED1132"/>
    <w:rsid w:val="00ED1638"/>
    <w:rsid w:val="00ED252A"/>
    <w:rsid w:val="00ED2986"/>
    <w:rsid w:val="00ED3F9E"/>
    <w:rsid w:val="00ED5438"/>
    <w:rsid w:val="00ED7CBB"/>
    <w:rsid w:val="00ED7E59"/>
    <w:rsid w:val="00ED7F74"/>
    <w:rsid w:val="00EE1F30"/>
    <w:rsid w:val="00EE5178"/>
    <w:rsid w:val="00EE5ED0"/>
    <w:rsid w:val="00EE62DD"/>
    <w:rsid w:val="00EE6B5F"/>
    <w:rsid w:val="00EE72F4"/>
    <w:rsid w:val="00EE7707"/>
    <w:rsid w:val="00EF0A5D"/>
    <w:rsid w:val="00EF1DC4"/>
    <w:rsid w:val="00EF2936"/>
    <w:rsid w:val="00EF29E1"/>
    <w:rsid w:val="00EF38DF"/>
    <w:rsid w:val="00EF3AF9"/>
    <w:rsid w:val="00EF3EFA"/>
    <w:rsid w:val="00EF6D95"/>
    <w:rsid w:val="00EF70B5"/>
    <w:rsid w:val="00EF7508"/>
    <w:rsid w:val="00EF7DA1"/>
    <w:rsid w:val="00F00177"/>
    <w:rsid w:val="00F007C0"/>
    <w:rsid w:val="00F016CA"/>
    <w:rsid w:val="00F02D41"/>
    <w:rsid w:val="00F03A5F"/>
    <w:rsid w:val="00F05DCF"/>
    <w:rsid w:val="00F06FC7"/>
    <w:rsid w:val="00F07060"/>
    <w:rsid w:val="00F0712A"/>
    <w:rsid w:val="00F104D7"/>
    <w:rsid w:val="00F10E0B"/>
    <w:rsid w:val="00F1131C"/>
    <w:rsid w:val="00F1142F"/>
    <w:rsid w:val="00F119CD"/>
    <w:rsid w:val="00F119E6"/>
    <w:rsid w:val="00F11C44"/>
    <w:rsid w:val="00F136B4"/>
    <w:rsid w:val="00F151CB"/>
    <w:rsid w:val="00F15481"/>
    <w:rsid w:val="00F155AF"/>
    <w:rsid w:val="00F15E6D"/>
    <w:rsid w:val="00F15FFE"/>
    <w:rsid w:val="00F16046"/>
    <w:rsid w:val="00F17639"/>
    <w:rsid w:val="00F2049C"/>
    <w:rsid w:val="00F2107F"/>
    <w:rsid w:val="00F2118D"/>
    <w:rsid w:val="00F212AC"/>
    <w:rsid w:val="00F215CA"/>
    <w:rsid w:val="00F2192D"/>
    <w:rsid w:val="00F21F43"/>
    <w:rsid w:val="00F225AA"/>
    <w:rsid w:val="00F232FB"/>
    <w:rsid w:val="00F23330"/>
    <w:rsid w:val="00F2356C"/>
    <w:rsid w:val="00F245AA"/>
    <w:rsid w:val="00F245C5"/>
    <w:rsid w:val="00F24A13"/>
    <w:rsid w:val="00F2579F"/>
    <w:rsid w:val="00F25A5A"/>
    <w:rsid w:val="00F25DEA"/>
    <w:rsid w:val="00F262B8"/>
    <w:rsid w:val="00F269C4"/>
    <w:rsid w:val="00F27669"/>
    <w:rsid w:val="00F27A1D"/>
    <w:rsid w:val="00F33709"/>
    <w:rsid w:val="00F33C50"/>
    <w:rsid w:val="00F345A3"/>
    <w:rsid w:val="00F34874"/>
    <w:rsid w:val="00F3492E"/>
    <w:rsid w:val="00F34BDA"/>
    <w:rsid w:val="00F36882"/>
    <w:rsid w:val="00F3767C"/>
    <w:rsid w:val="00F37AD6"/>
    <w:rsid w:val="00F42121"/>
    <w:rsid w:val="00F4413D"/>
    <w:rsid w:val="00F44F85"/>
    <w:rsid w:val="00F453C5"/>
    <w:rsid w:val="00F45B86"/>
    <w:rsid w:val="00F464DC"/>
    <w:rsid w:val="00F4654C"/>
    <w:rsid w:val="00F4664D"/>
    <w:rsid w:val="00F46CC0"/>
    <w:rsid w:val="00F4746B"/>
    <w:rsid w:val="00F47519"/>
    <w:rsid w:val="00F47DFD"/>
    <w:rsid w:val="00F504A9"/>
    <w:rsid w:val="00F50E23"/>
    <w:rsid w:val="00F510AE"/>
    <w:rsid w:val="00F54294"/>
    <w:rsid w:val="00F54754"/>
    <w:rsid w:val="00F55881"/>
    <w:rsid w:val="00F5666A"/>
    <w:rsid w:val="00F577CC"/>
    <w:rsid w:val="00F57C4E"/>
    <w:rsid w:val="00F60B89"/>
    <w:rsid w:val="00F62669"/>
    <w:rsid w:val="00F626EE"/>
    <w:rsid w:val="00F62C83"/>
    <w:rsid w:val="00F631D6"/>
    <w:rsid w:val="00F63CF5"/>
    <w:rsid w:val="00F651E7"/>
    <w:rsid w:val="00F657FA"/>
    <w:rsid w:val="00F67838"/>
    <w:rsid w:val="00F70161"/>
    <w:rsid w:val="00F70CB4"/>
    <w:rsid w:val="00F715B2"/>
    <w:rsid w:val="00F71BB4"/>
    <w:rsid w:val="00F746F8"/>
    <w:rsid w:val="00F74832"/>
    <w:rsid w:val="00F75118"/>
    <w:rsid w:val="00F75C03"/>
    <w:rsid w:val="00F7696C"/>
    <w:rsid w:val="00F7724E"/>
    <w:rsid w:val="00F77A62"/>
    <w:rsid w:val="00F8261C"/>
    <w:rsid w:val="00F82B85"/>
    <w:rsid w:val="00F82ED5"/>
    <w:rsid w:val="00F8329D"/>
    <w:rsid w:val="00F83CE8"/>
    <w:rsid w:val="00F845AB"/>
    <w:rsid w:val="00F84D27"/>
    <w:rsid w:val="00F85DBB"/>
    <w:rsid w:val="00F86641"/>
    <w:rsid w:val="00F867EB"/>
    <w:rsid w:val="00F872E9"/>
    <w:rsid w:val="00F87458"/>
    <w:rsid w:val="00F87F6E"/>
    <w:rsid w:val="00F90828"/>
    <w:rsid w:val="00F911DB"/>
    <w:rsid w:val="00F91D4D"/>
    <w:rsid w:val="00F92106"/>
    <w:rsid w:val="00F92315"/>
    <w:rsid w:val="00F93328"/>
    <w:rsid w:val="00F93C26"/>
    <w:rsid w:val="00F9423F"/>
    <w:rsid w:val="00F9488C"/>
    <w:rsid w:val="00F9513F"/>
    <w:rsid w:val="00F9581A"/>
    <w:rsid w:val="00F96AC0"/>
    <w:rsid w:val="00F9777D"/>
    <w:rsid w:val="00FA14C7"/>
    <w:rsid w:val="00FA383C"/>
    <w:rsid w:val="00FA4FE1"/>
    <w:rsid w:val="00FA5CAD"/>
    <w:rsid w:val="00FA607A"/>
    <w:rsid w:val="00FA6AE8"/>
    <w:rsid w:val="00FB0019"/>
    <w:rsid w:val="00FB0D0B"/>
    <w:rsid w:val="00FB2A6F"/>
    <w:rsid w:val="00FB2C25"/>
    <w:rsid w:val="00FB35B1"/>
    <w:rsid w:val="00FB3BFA"/>
    <w:rsid w:val="00FB3C3C"/>
    <w:rsid w:val="00FB4F08"/>
    <w:rsid w:val="00FB548B"/>
    <w:rsid w:val="00FB5692"/>
    <w:rsid w:val="00FB614D"/>
    <w:rsid w:val="00FB6317"/>
    <w:rsid w:val="00FB7242"/>
    <w:rsid w:val="00FB7381"/>
    <w:rsid w:val="00FC3F1D"/>
    <w:rsid w:val="00FC42B9"/>
    <w:rsid w:val="00FC46A1"/>
    <w:rsid w:val="00FC5767"/>
    <w:rsid w:val="00FC5DC1"/>
    <w:rsid w:val="00FC7188"/>
    <w:rsid w:val="00FC7605"/>
    <w:rsid w:val="00FD1221"/>
    <w:rsid w:val="00FD1CB8"/>
    <w:rsid w:val="00FD306C"/>
    <w:rsid w:val="00FD3A28"/>
    <w:rsid w:val="00FD3B1E"/>
    <w:rsid w:val="00FD59FF"/>
    <w:rsid w:val="00FD5F5D"/>
    <w:rsid w:val="00FD69CA"/>
    <w:rsid w:val="00FD69CC"/>
    <w:rsid w:val="00FD6A9C"/>
    <w:rsid w:val="00FD785F"/>
    <w:rsid w:val="00FD7CBC"/>
    <w:rsid w:val="00FE0467"/>
    <w:rsid w:val="00FE09F9"/>
    <w:rsid w:val="00FE0A33"/>
    <w:rsid w:val="00FE0F07"/>
    <w:rsid w:val="00FE48B7"/>
    <w:rsid w:val="00FE4975"/>
    <w:rsid w:val="00FE5365"/>
    <w:rsid w:val="00FE5C7D"/>
    <w:rsid w:val="00FE5D17"/>
    <w:rsid w:val="00FE61D9"/>
    <w:rsid w:val="00FE63EE"/>
    <w:rsid w:val="00FE6719"/>
    <w:rsid w:val="00FE7108"/>
    <w:rsid w:val="00FE780D"/>
    <w:rsid w:val="00FE7D22"/>
    <w:rsid w:val="00FF0D31"/>
    <w:rsid w:val="00FF1048"/>
    <w:rsid w:val="00FF2A53"/>
    <w:rsid w:val="00FF3410"/>
    <w:rsid w:val="00FF4697"/>
    <w:rsid w:val="00FF4918"/>
    <w:rsid w:val="00FF4C80"/>
    <w:rsid w:val="00FF5204"/>
    <w:rsid w:val="00FF53A3"/>
    <w:rsid w:val="00FF5F2B"/>
    <w:rsid w:val="00FF73F7"/>
    <w:rsid w:val="00FF75C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FA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F08"/>
    <w:rPr>
      <w:sz w:val="24"/>
    </w:rPr>
  </w:style>
  <w:style w:type="character" w:customStyle="1" w:styleId="a4">
    <w:name w:val="Основной текст Знак"/>
    <w:basedOn w:val="a0"/>
    <w:link w:val="a3"/>
    <w:rsid w:val="00137F08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37F08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137F0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137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5A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5A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A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AA5A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4F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21">
    <w:name w:val="Обычный2"/>
    <w:rsid w:val="000334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173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738D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23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35F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5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82D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2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9E69-F5A5-4049-AAC1-111FAC5D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26</Pages>
  <Words>9873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430</cp:revision>
  <cp:lastPrinted>2023-11-15T08:32:00Z</cp:lastPrinted>
  <dcterms:created xsi:type="dcterms:W3CDTF">2020-11-26T08:18:00Z</dcterms:created>
  <dcterms:modified xsi:type="dcterms:W3CDTF">2023-12-22T07:41:00Z</dcterms:modified>
</cp:coreProperties>
</file>