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44" w:rsidRPr="007E05F6" w:rsidRDefault="00085D44" w:rsidP="00085D4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Cs/>
          <w:caps/>
          <w:lang w:eastAsia="ru-RU"/>
        </w:rPr>
      </w:pPr>
      <w:bookmarkStart w:id="0" w:name="_GoBack"/>
      <w:bookmarkEnd w:id="0"/>
      <w:r w:rsidRPr="007E05F6">
        <w:rPr>
          <w:rFonts w:ascii="Times New Roman" w:eastAsiaTheme="majorEastAsia" w:hAnsi="Times New Roman" w:cs="Times New Roman"/>
          <w:iCs/>
          <w:caps/>
          <w:lang w:eastAsia="ru-RU"/>
        </w:rPr>
        <w:t>ПАСПОРТ</w:t>
      </w:r>
    </w:p>
    <w:p w:rsidR="00085D44" w:rsidRPr="007E05F6" w:rsidRDefault="00085D44" w:rsidP="00085D4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Cs/>
          <w:caps/>
          <w:lang w:eastAsia="ru-RU"/>
        </w:rPr>
      </w:pPr>
      <w:r w:rsidRPr="007E05F6">
        <w:rPr>
          <w:rFonts w:ascii="Times New Roman" w:eastAsiaTheme="majorEastAsia" w:hAnsi="Times New Roman" w:cs="Times New Roman"/>
          <w:iCs/>
          <w:lang w:eastAsia="ru-RU"/>
        </w:rPr>
        <w:t>муниципальной программы МО МР «Печора»</w:t>
      </w:r>
    </w:p>
    <w:p w:rsidR="00085D44" w:rsidRPr="007E05F6" w:rsidRDefault="00085D44" w:rsidP="00085D4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Cs/>
          <w:caps/>
          <w:lang w:eastAsia="ru-RU"/>
        </w:rPr>
      </w:pPr>
      <w:r w:rsidRPr="007E05F6">
        <w:rPr>
          <w:rFonts w:ascii="Times New Roman" w:eastAsiaTheme="majorEastAsia" w:hAnsi="Times New Roman" w:cs="Times New Roman"/>
          <w:iCs/>
          <w:lang w:eastAsia="ru-RU"/>
        </w:rPr>
        <w:t>«Развитие системы муниципального управления»</w:t>
      </w:r>
    </w:p>
    <w:p w:rsidR="00085D44" w:rsidRPr="00085D44" w:rsidRDefault="00085D44" w:rsidP="00085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843" w:type="dxa"/>
        <w:jc w:val="center"/>
        <w:tblCellSpacing w:w="5" w:type="nil"/>
        <w:tblInd w:w="-37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9"/>
        <w:gridCol w:w="1270"/>
        <w:gridCol w:w="966"/>
        <w:gridCol w:w="966"/>
        <w:gridCol w:w="966"/>
        <w:gridCol w:w="967"/>
        <w:gridCol w:w="966"/>
        <w:gridCol w:w="966"/>
        <w:gridCol w:w="967"/>
      </w:tblGrid>
      <w:tr w:rsidR="00085D44" w:rsidRPr="00085D44" w:rsidTr="00192988">
        <w:trPr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Отдел экономики и инвестиций администрации МР «Печора»</w:t>
            </w:r>
          </w:p>
        </w:tc>
      </w:tr>
      <w:tr w:rsidR="00085D44" w:rsidRPr="00085D44" w:rsidTr="00192988">
        <w:trPr>
          <w:trHeight w:val="1715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</w:t>
            </w:r>
          </w:p>
        </w:tc>
        <w:tc>
          <w:tcPr>
            <w:tcW w:w="8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муниципального района «Печора», комитет по управлению муниципальной собственностью муниципального района «Печора», сектор по кадрам и муниципальной службе администрации муниципального района «Печора», сектор по работе с информационными технологиями отдела информационно-аналитической работы и контроля администрации муниципального района «Печора», сектор осуществления муниципального контроля администрации МР «Печора»,  сектор муниципальных закупок и договорной работы администрации МР «Печора»</w:t>
            </w:r>
            <w:proofErr w:type="gramEnd"/>
          </w:p>
        </w:tc>
      </w:tr>
      <w:tr w:rsidR="00085D44" w:rsidRPr="00085D44" w:rsidTr="00192988">
        <w:trPr>
          <w:trHeight w:val="563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8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85D44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</w:tr>
      <w:tr w:rsidR="00085D44" w:rsidRPr="00085D44" w:rsidTr="00192988">
        <w:trPr>
          <w:trHeight w:val="1393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Подпрограммы программы  </w:t>
            </w:r>
          </w:p>
        </w:tc>
        <w:tc>
          <w:tcPr>
            <w:tcW w:w="8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tabs>
                <w:tab w:val="righ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1. Управление муниципальными финансами и муниципальным долгом.</w:t>
            </w:r>
          </w:p>
          <w:p w:rsidR="00085D44" w:rsidRPr="00085D44" w:rsidRDefault="00085D44" w:rsidP="00085D44">
            <w:pPr>
              <w:tabs>
                <w:tab w:val="right" w:pos="4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2. Управление муниципальным имуществом.</w:t>
            </w:r>
          </w:p>
          <w:p w:rsidR="00085D44" w:rsidRPr="00085D44" w:rsidRDefault="00085D44" w:rsidP="00085D44">
            <w:pPr>
              <w:tabs>
                <w:tab w:val="right" w:pos="4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3. Муниципальное управление.</w:t>
            </w:r>
          </w:p>
          <w:p w:rsidR="00085D44" w:rsidRPr="00085D44" w:rsidRDefault="00085D44" w:rsidP="00085D44">
            <w:pPr>
              <w:tabs>
                <w:tab w:val="right" w:pos="4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4. Электронный муниципалитет.</w:t>
            </w:r>
          </w:p>
          <w:p w:rsidR="00085D44" w:rsidRPr="00085D44" w:rsidRDefault="00085D44" w:rsidP="00085D44">
            <w:pPr>
              <w:widowControl w:val="0"/>
              <w:tabs>
                <w:tab w:val="righ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5. Противодействие коррупции.</w:t>
            </w:r>
          </w:p>
        </w:tc>
      </w:tr>
      <w:tr w:rsidR="00085D44" w:rsidRPr="00085D44" w:rsidTr="00192988">
        <w:trPr>
          <w:trHeight w:val="1393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tabs>
                <w:tab w:val="right" w:pos="4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</w:tr>
      <w:tr w:rsidR="00085D44" w:rsidRPr="00085D44" w:rsidTr="00192988">
        <w:trPr>
          <w:trHeight w:val="555"/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Цель программы  </w:t>
            </w:r>
          </w:p>
        </w:tc>
        <w:tc>
          <w:tcPr>
            <w:tcW w:w="8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муниципального управления муниципального района «Печора».</w:t>
            </w:r>
          </w:p>
        </w:tc>
      </w:tr>
      <w:tr w:rsidR="00085D44" w:rsidRPr="00085D44" w:rsidTr="00192988">
        <w:trPr>
          <w:tblCellSpacing w:w="5" w:type="nil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программы  </w:t>
            </w:r>
          </w:p>
        </w:tc>
        <w:tc>
          <w:tcPr>
            <w:tcW w:w="8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1. Обеспечение долгосрочной </w:t>
            </w:r>
            <w:r w:rsidRPr="00085D44">
              <w:rPr>
                <w:rFonts w:ascii="Times New Roman" w:eastAsiaTheme="minorEastAsia" w:hAnsi="Times New Roman" w:cs="Times New Roman"/>
                <w:lang w:eastAsia="ru-RU"/>
              </w:rPr>
              <w:t xml:space="preserve">стабильности </w:t>
            </w: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бюджетной системы  МО МР «Печора».</w:t>
            </w:r>
          </w:p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2. Повышение эффективности управления структурой и составом  муниципального имущества</w:t>
            </w:r>
            <w:r w:rsidRPr="00085D44">
              <w:rPr>
                <w:rFonts w:eastAsiaTheme="minorEastAsia"/>
                <w:lang w:eastAsia="ru-RU"/>
              </w:rPr>
              <w:t xml:space="preserve"> </w:t>
            </w: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МО МР «Печора».</w:t>
            </w:r>
          </w:p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3. С</w:t>
            </w:r>
            <w:r w:rsidRPr="00085D44">
              <w:rPr>
                <w:rFonts w:ascii="Times New Roman" w:eastAsiaTheme="minorEastAsia" w:hAnsi="Times New Roman" w:cs="Times New Roman"/>
                <w:lang w:eastAsia="ru-RU"/>
              </w:rPr>
              <w:t>оздание и развитие эффективной  системы кадрового обеспечения системы муниципального управления МО МР  «Печора».</w:t>
            </w:r>
          </w:p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85D44">
              <w:rPr>
                <w:rFonts w:ascii="Times New Roman" w:eastAsiaTheme="minorEastAsia" w:hAnsi="Times New Roman" w:cs="Times New Roman"/>
                <w:lang w:eastAsia="ru-RU"/>
              </w:rPr>
              <w:t xml:space="preserve">4. Повышение уровня открытости и прозрачности деятельности администрации МР «Печора», совершенствование системы предоставления муниципальных услуг. </w:t>
            </w:r>
          </w:p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85D44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085D44">
              <w:rPr>
                <w:rFonts w:eastAsiaTheme="minorEastAsia"/>
                <w:lang w:eastAsia="ru-RU"/>
              </w:rPr>
              <w:t xml:space="preserve"> </w:t>
            </w:r>
            <w:r w:rsidRPr="00085D44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системы мер по противодействию коррупции в муниципальном районе «Печора», муниципальных образованиях сельских поселений, расположенных в границах муниципального образования муниципального района  «Печора».</w:t>
            </w:r>
          </w:p>
        </w:tc>
      </w:tr>
      <w:tr w:rsidR="00085D44" w:rsidRPr="00085D44" w:rsidTr="00192988">
        <w:trPr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индикаторы и показатели программы  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деятельностью органов местного самоуправления (от общего числа опрошенных).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Объем доходов консолидированного бюджета муниципального района «Печора».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просроченной кредиторской задолженности по оплате труда (включая </w:t>
            </w: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Налоговые доходы консолидированного бюджета муниципального района «Печора».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Неналоговые доходы  консолидированного бюджета муниципального района «Печора».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Объем расходов консолидированного бюджета муниципального района «Печора».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Размер дефицита  консолидированного бюджета муниципального района «Печора» относительно объема доходов  консолидированного бюджета  муниципального района «Печора» без учета безвозмездных поступлений и поступлений по дополнительным нормативам отчислений.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услуг. </w:t>
            </w:r>
          </w:p>
          <w:p w:rsidR="00085D44" w:rsidRPr="00085D44" w:rsidRDefault="00085D44" w:rsidP="00085D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период.</w:t>
            </w:r>
          </w:p>
        </w:tc>
      </w:tr>
      <w:tr w:rsidR="00085D44" w:rsidRPr="00085D44" w:rsidTr="00192988">
        <w:trPr>
          <w:trHeight w:val="468"/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Этапы и сроки реализации программы   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44" w:rsidRPr="00085D44" w:rsidRDefault="00085D44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</w:t>
            </w:r>
            <w:r w:rsidR="00192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08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  <w:p w:rsidR="00085D44" w:rsidRPr="00085D44" w:rsidRDefault="00085D44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74A" w:rsidRPr="00085D44" w:rsidTr="00192988">
        <w:trPr>
          <w:trHeight w:val="468"/>
          <w:tblCellSpacing w:w="5" w:type="nil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4A" w:rsidRPr="00085D44" w:rsidRDefault="0040174A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D44">
              <w:rPr>
                <w:rFonts w:ascii="Times New Roman" w:eastAsia="Times New Roman" w:hAnsi="Times New Roman" w:cs="Times New Roman"/>
              </w:rPr>
              <w:t>Объемы финансирования программы</w:t>
            </w:r>
          </w:p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4A" w:rsidRPr="00085D44" w:rsidRDefault="0040174A" w:rsidP="00CD70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составляет 1</w:t>
            </w:r>
            <w:r w:rsidR="00CD7096">
              <w:rPr>
                <w:rFonts w:ascii="Times New Roman" w:eastAsia="Times New Roman" w:hAnsi="Times New Roman" w:cs="Times New Roman"/>
                <w:sz w:val="18"/>
                <w:szCs w:val="18"/>
              </w:rPr>
              <w:t> 542 323,8</w:t>
            </w:r>
            <w:r w:rsidR="00AA4E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рублей, в том числе по источникам финансирования и годам реализации: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60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(тыс. руб.)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4A" w:rsidRPr="00085D44" w:rsidRDefault="0040174A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1E3BA8" w:rsidP="00CD7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D7096">
              <w:rPr>
                <w:rFonts w:ascii="Times New Roman" w:eastAsia="Times New Roman" w:hAnsi="Times New Roman" w:cs="Times New Roman"/>
                <w:sz w:val="18"/>
                <w:szCs w:val="18"/>
              </w:rPr>
              <w:t> 542 323,8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193 950,4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200 644,5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211 645,5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231 066,6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994694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234 084,2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335212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235 727,4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4A" w:rsidRPr="00085D44" w:rsidRDefault="00335212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235 205,2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Республики Коми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AA4EA0" w:rsidP="0008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14 434,4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1 362,5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1 586,6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3 230,2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2 010,5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4F4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F403D">
              <w:rPr>
                <w:rFonts w:ascii="Times New Roman" w:eastAsia="Times New Roman" w:hAnsi="Times New Roman" w:cs="Times New Roman"/>
                <w:sz w:val="18"/>
                <w:szCs w:val="18"/>
              </w:rPr>
              <w:t> 045,8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4F40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F403D">
              <w:rPr>
                <w:rFonts w:ascii="Times New Roman" w:eastAsia="Times New Roman" w:hAnsi="Times New Roman" w:cs="Times New Roman"/>
                <w:sz w:val="18"/>
                <w:szCs w:val="18"/>
              </w:rPr>
              <w:t> 099,4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4A" w:rsidRPr="00085D44" w:rsidRDefault="004F403D" w:rsidP="0008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12F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099,4</w:t>
            </w:r>
          </w:p>
        </w:tc>
      </w:tr>
      <w:tr w:rsidR="0040174A" w:rsidRPr="00085D44" w:rsidTr="00192988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МО МР «Печора»</w:t>
            </w:r>
          </w:p>
        </w:tc>
      </w:tr>
      <w:tr w:rsidR="0040174A" w:rsidRPr="00085D44" w:rsidTr="00AA4EA0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CD7096" w:rsidP="00712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1 527 889,4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192 587,9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199 057,9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208 415,3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40174A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D44">
              <w:rPr>
                <w:rFonts w:ascii="Times New Roman" w:eastAsia="Times New Roman" w:hAnsi="Times New Roman" w:cs="Times New Roman"/>
                <w:sz w:val="18"/>
                <w:szCs w:val="18"/>
              </w:rPr>
              <w:t>229 056,1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335212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232 038,4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4A" w:rsidRPr="00085D44" w:rsidRDefault="00335212" w:rsidP="00085D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233 628,0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4A" w:rsidRPr="00085D44" w:rsidRDefault="004F403D" w:rsidP="00335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35212">
              <w:rPr>
                <w:rFonts w:ascii="Times New Roman" w:eastAsia="Times New Roman" w:hAnsi="Times New Roman" w:cs="Times New Roman"/>
                <w:sz w:val="18"/>
                <w:szCs w:val="18"/>
              </w:rPr>
              <w:t>33 105,8</w:t>
            </w:r>
          </w:p>
        </w:tc>
      </w:tr>
      <w:tr w:rsidR="0040174A" w:rsidRPr="00085D44" w:rsidTr="00AA4EA0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4A" w:rsidRPr="00085D44" w:rsidRDefault="0040174A" w:rsidP="00085D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4A" w:rsidRPr="00085D44" w:rsidRDefault="0040174A" w:rsidP="001910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финансирования муниципальной программы за счет средств бюджета МО МР «Печора» на период  2027- 2030 </w:t>
            </w:r>
            <w:proofErr w:type="gramStart"/>
            <w:r w:rsidRPr="0040174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19107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планируется на уровне 2026 года</w:t>
            </w:r>
          </w:p>
        </w:tc>
      </w:tr>
      <w:tr w:rsidR="00085D44" w:rsidRPr="00085D44" w:rsidTr="00192988">
        <w:trPr>
          <w:tblCellSpacing w:w="5" w:type="nil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реализации программы  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44" w:rsidRPr="00085D44" w:rsidRDefault="00085D44" w:rsidP="0008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D44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эффективной системы муниципального управления и устойчивое функционирование бюджетной системы МО МР «Печора» в долгосрочной перспективе, обеспечивающее своевременную и стабильную реализацию муниципальных функций</w:t>
            </w:r>
          </w:p>
        </w:tc>
      </w:tr>
    </w:tbl>
    <w:p w:rsidR="00085D44" w:rsidRPr="00085D44" w:rsidRDefault="00085D44" w:rsidP="0008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5D44" w:rsidRPr="0008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2C3"/>
    <w:multiLevelType w:val="hybridMultilevel"/>
    <w:tmpl w:val="83A23F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584477"/>
    <w:multiLevelType w:val="hybridMultilevel"/>
    <w:tmpl w:val="0BDA0D84"/>
    <w:lvl w:ilvl="0" w:tplc="00B225B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0995FCC"/>
    <w:multiLevelType w:val="hybridMultilevel"/>
    <w:tmpl w:val="B4A00C38"/>
    <w:lvl w:ilvl="0" w:tplc="1466E4EE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">
    <w:nsid w:val="427371CF"/>
    <w:multiLevelType w:val="hybridMultilevel"/>
    <w:tmpl w:val="845E98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6">
    <w:nsid w:val="5B3B2D48"/>
    <w:multiLevelType w:val="hybridMultilevel"/>
    <w:tmpl w:val="CBFC028E"/>
    <w:lvl w:ilvl="0" w:tplc="478A066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EA3BC9"/>
    <w:multiLevelType w:val="hybridMultilevel"/>
    <w:tmpl w:val="A67A3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A14BEC"/>
    <w:multiLevelType w:val="hybridMultilevel"/>
    <w:tmpl w:val="D00020B4"/>
    <w:lvl w:ilvl="0" w:tplc="54362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4"/>
    <w:rsid w:val="00085D44"/>
    <w:rsid w:val="00146399"/>
    <w:rsid w:val="00191079"/>
    <w:rsid w:val="00192988"/>
    <w:rsid w:val="001E3BA8"/>
    <w:rsid w:val="00335212"/>
    <w:rsid w:val="00371CBB"/>
    <w:rsid w:val="0040174A"/>
    <w:rsid w:val="004A0C5C"/>
    <w:rsid w:val="004B5746"/>
    <w:rsid w:val="004E05B3"/>
    <w:rsid w:val="004F0F21"/>
    <w:rsid w:val="004F403D"/>
    <w:rsid w:val="00567630"/>
    <w:rsid w:val="00712FF0"/>
    <w:rsid w:val="007E05F6"/>
    <w:rsid w:val="0083775A"/>
    <w:rsid w:val="009359DA"/>
    <w:rsid w:val="00994694"/>
    <w:rsid w:val="00A24B8E"/>
    <w:rsid w:val="00A416D9"/>
    <w:rsid w:val="00A475C0"/>
    <w:rsid w:val="00AA4EA0"/>
    <w:rsid w:val="00AC7F20"/>
    <w:rsid w:val="00AD4281"/>
    <w:rsid w:val="00B0603D"/>
    <w:rsid w:val="00B8185A"/>
    <w:rsid w:val="00CD7096"/>
    <w:rsid w:val="00EC567D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D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D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D44"/>
  </w:style>
  <w:style w:type="paragraph" w:styleId="a3">
    <w:name w:val="Title"/>
    <w:basedOn w:val="a"/>
    <w:next w:val="a"/>
    <w:link w:val="a4"/>
    <w:uiPriority w:val="10"/>
    <w:qFormat/>
    <w:rsid w:val="00085D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85D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5D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85D44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5D44"/>
    <w:rPr>
      <w:i/>
      <w:iCs/>
    </w:rPr>
  </w:style>
  <w:style w:type="paragraph" w:styleId="a8">
    <w:name w:val="No Spacing"/>
    <w:uiPriority w:val="1"/>
    <w:qFormat/>
    <w:rsid w:val="0008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5D44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5D44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5D44"/>
    <w:rPr>
      <w:i/>
      <w:iCs/>
      <w:color w:val="404040" w:themeColor="text1" w:themeTint="BF"/>
    </w:rPr>
  </w:style>
  <w:style w:type="paragraph" w:styleId="ac">
    <w:name w:val="footer"/>
    <w:basedOn w:val="a"/>
    <w:link w:val="ad"/>
    <w:uiPriority w:val="99"/>
    <w:unhideWhenUsed/>
    <w:rsid w:val="00085D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5D4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85D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85D4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85D44"/>
  </w:style>
  <w:style w:type="paragraph" w:customStyle="1" w:styleId="ConsPlusCell">
    <w:name w:val="ConsPlusCell"/>
    <w:uiPriority w:val="99"/>
    <w:rsid w:val="00085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85D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085D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085D44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08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nhideWhenUsed/>
    <w:rsid w:val="00085D4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085D44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nhideWhenUsed/>
    <w:rsid w:val="00085D4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085D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5D4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5D44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85D4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85D44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5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08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D44"/>
  </w:style>
  <w:style w:type="character" w:styleId="af9">
    <w:name w:val="Hyperlink"/>
    <w:basedOn w:val="a0"/>
    <w:uiPriority w:val="99"/>
    <w:unhideWhenUsed/>
    <w:rsid w:val="00085D44"/>
    <w:rPr>
      <w:color w:val="0000FF"/>
      <w:u w:val="single"/>
    </w:rPr>
  </w:style>
  <w:style w:type="paragraph" w:styleId="afa">
    <w:name w:val="Body Text"/>
    <w:basedOn w:val="a"/>
    <w:link w:val="afb"/>
    <w:semiHidden/>
    <w:unhideWhenUsed/>
    <w:rsid w:val="00085D44"/>
    <w:pPr>
      <w:spacing w:after="120"/>
    </w:pPr>
    <w:rPr>
      <w:rFonts w:eastAsiaTheme="minorEastAsia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085D44"/>
    <w:rPr>
      <w:rFonts w:eastAsiaTheme="minorEastAsia"/>
      <w:lang w:eastAsia="ru-RU"/>
    </w:rPr>
  </w:style>
  <w:style w:type="paragraph" w:styleId="23">
    <w:name w:val="Body Text 2"/>
    <w:basedOn w:val="a"/>
    <w:link w:val="24"/>
    <w:unhideWhenUsed/>
    <w:rsid w:val="00085D44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rsid w:val="00085D44"/>
    <w:rPr>
      <w:rFonts w:eastAsiaTheme="minorEastAsia"/>
      <w:lang w:eastAsia="ru-RU"/>
    </w:rPr>
  </w:style>
  <w:style w:type="paragraph" w:styleId="afc">
    <w:name w:val="header"/>
    <w:basedOn w:val="a"/>
    <w:link w:val="afd"/>
    <w:uiPriority w:val="99"/>
    <w:unhideWhenUsed/>
    <w:rsid w:val="00085D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85D44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5D44"/>
    <w:rPr>
      <w:rFonts w:ascii="Arial" w:eastAsiaTheme="minorEastAsia" w:hAnsi="Arial" w:cs="Arial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085D44"/>
    <w:rPr>
      <w:vertAlign w:val="superscript"/>
    </w:rPr>
  </w:style>
  <w:style w:type="table" w:customStyle="1" w:styleId="12">
    <w:name w:val="Сетка таблицы1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085D44"/>
    <w:rPr>
      <w:color w:val="800080" w:themeColor="followed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85D44"/>
  </w:style>
  <w:style w:type="paragraph" w:customStyle="1" w:styleId="8">
    <w:name w:val="заголовок 8"/>
    <w:basedOn w:val="a"/>
    <w:next w:val="a"/>
    <w:rsid w:val="00085D4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85D44"/>
  </w:style>
  <w:style w:type="table" w:customStyle="1" w:styleId="25">
    <w:name w:val="Сетка таблицы2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85D44"/>
  </w:style>
  <w:style w:type="paragraph" w:customStyle="1" w:styleId="xl65">
    <w:name w:val="xl65"/>
    <w:basedOn w:val="a"/>
    <w:rsid w:val="00085D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5D4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85D4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5D4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5D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5D4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5D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5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5D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D4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85D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5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85D44"/>
  </w:style>
  <w:style w:type="table" w:customStyle="1" w:styleId="3">
    <w:name w:val="Сетка таблицы3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85D44"/>
  </w:style>
  <w:style w:type="numbering" w:customStyle="1" w:styleId="120">
    <w:name w:val="Нет списка12"/>
    <w:next w:val="a2"/>
    <w:uiPriority w:val="99"/>
    <w:semiHidden/>
    <w:unhideWhenUsed/>
    <w:rsid w:val="00085D44"/>
  </w:style>
  <w:style w:type="table" w:customStyle="1" w:styleId="4">
    <w:name w:val="Сетка таблицы4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085D44"/>
  </w:style>
  <w:style w:type="numbering" w:customStyle="1" w:styleId="40">
    <w:name w:val="Нет списка4"/>
    <w:next w:val="a2"/>
    <w:uiPriority w:val="99"/>
    <w:semiHidden/>
    <w:unhideWhenUsed/>
    <w:rsid w:val="00085D44"/>
  </w:style>
  <w:style w:type="table" w:customStyle="1" w:styleId="5">
    <w:name w:val="Сетка таблицы5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uiPriority w:val="99"/>
    <w:semiHidden/>
    <w:rsid w:val="00085D44"/>
    <w:rPr>
      <w:rFonts w:ascii="Times New Roman" w:eastAsia="Times New Roman" w:hAnsi="Times New Roman"/>
    </w:rPr>
  </w:style>
  <w:style w:type="numbering" w:customStyle="1" w:styleId="50">
    <w:name w:val="Нет списка5"/>
    <w:next w:val="a2"/>
    <w:uiPriority w:val="99"/>
    <w:semiHidden/>
    <w:unhideWhenUsed/>
    <w:rsid w:val="00085D44"/>
  </w:style>
  <w:style w:type="numbering" w:customStyle="1" w:styleId="130">
    <w:name w:val="Нет списка13"/>
    <w:next w:val="a2"/>
    <w:uiPriority w:val="99"/>
    <w:semiHidden/>
    <w:unhideWhenUsed/>
    <w:rsid w:val="00085D44"/>
  </w:style>
  <w:style w:type="numbering" w:customStyle="1" w:styleId="113">
    <w:name w:val="Нет списка113"/>
    <w:next w:val="a2"/>
    <w:uiPriority w:val="99"/>
    <w:semiHidden/>
    <w:unhideWhenUsed/>
    <w:rsid w:val="00085D44"/>
  </w:style>
  <w:style w:type="numbering" w:customStyle="1" w:styleId="11111">
    <w:name w:val="Нет списка11111"/>
    <w:next w:val="a2"/>
    <w:uiPriority w:val="99"/>
    <w:semiHidden/>
    <w:unhideWhenUsed/>
    <w:rsid w:val="00085D44"/>
  </w:style>
  <w:style w:type="numbering" w:customStyle="1" w:styleId="111111">
    <w:name w:val="Нет списка111111"/>
    <w:next w:val="a2"/>
    <w:uiPriority w:val="99"/>
    <w:semiHidden/>
    <w:unhideWhenUsed/>
    <w:rsid w:val="00085D44"/>
  </w:style>
  <w:style w:type="numbering" w:customStyle="1" w:styleId="210">
    <w:name w:val="Нет списка21"/>
    <w:next w:val="a2"/>
    <w:uiPriority w:val="99"/>
    <w:semiHidden/>
    <w:unhideWhenUsed/>
    <w:rsid w:val="00085D44"/>
  </w:style>
  <w:style w:type="numbering" w:customStyle="1" w:styleId="31">
    <w:name w:val="Нет списка31"/>
    <w:next w:val="a2"/>
    <w:uiPriority w:val="99"/>
    <w:semiHidden/>
    <w:unhideWhenUsed/>
    <w:rsid w:val="00085D44"/>
  </w:style>
  <w:style w:type="numbering" w:customStyle="1" w:styleId="121">
    <w:name w:val="Нет списка121"/>
    <w:next w:val="a2"/>
    <w:uiPriority w:val="99"/>
    <w:semiHidden/>
    <w:unhideWhenUsed/>
    <w:rsid w:val="00085D44"/>
  </w:style>
  <w:style w:type="numbering" w:customStyle="1" w:styleId="1121">
    <w:name w:val="Нет списка1121"/>
    <w:next w:val="a2"/>
    <w:uiPriority w:val="99"/>
    <w:semiHidden/>
    <w:unhideWhenUsed/>
    <w:rsid w:val="00085D44"/>
  </w:style>
  <w:style w:type="numbering" w:customStyle="1" w:styleId="41">
    <w:name w:val="Нет списка41"/>
    <w:next w:val="a2"/>
    <w:uiPriority w:val="99"/>
    <w:semiHidden/>
    <w:unhideWhenUsed/>
    <w:rsid w:val="00085D44"/>
  </w:style>
  <w:style w:type="table" w:customStyle="1" w:styleId="114">
    <w:name w:val="Сетка таблицы11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5D44"/>
  </w:style>
  <w:style w:type="numbering" w:customStyle="1" w:styleId="14">
    <w:name w:val="Нет списка14"/>
    <w:next w:val="a2"/>
    <w:uiPriority w:val="99"/>
    <w:semiHidden/>
    <w:unhideWhenUsed/>
    <w:rsid w:val="00085D44"/>
  </w:style>
  <w:style w:type="table" w:customStyle="1" w:styleId="60">
    <w:name w:val="Сетка таблицы6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85D44"/>
  </w:style>
  <w:style w:type="numbering" w:customStyle="1" w:styleId="1112">
    <w:name w:val="Нет списка1112"/>
    <w:next w:val="a2"/>
    <w:uiPriority w:val="99"/>
    <w:semiHidden/>
    <w:unhideWhenUsed/>
    <w:rsid w:val="00085D44"/>
  </w:style>
  <w:style w:type="table" w:customStyle="1" w:styleId="211">
    <w:name w:val="Сетка таблицы21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85D44"/>
  </w:style>
  <w:style w:type="numbering" w:customStyle="1" w:styleId="220">
    <w:name w:val="Нет списка22"/>
    <w:next w:val="a2"/>
    <w:uiPriority w:val="99"/>
    <w:semiHidden/>
    <w:unhideWhenUsed/>
    <w:rsid w:val="00085D44"/>
  </w:style>
  <w:style w:type="table" w:customStyle="1" w:styleId="310">
    <w:name w:val="Сетка таблицы31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085D44"/>
  </w:style>
  <w:style w:type="numbering" w:customStyle="1" w:styleId="1220">
    <w:name w:val="Нет списка122"/>
    <w:next w:val="a2"/>
    <w:uiPriority w:val="99"/>
    <w:semiHidden/>
    <w:unhideWhenUsed/>
    <w:rsid w:val="00085D44"/>
  </w:style>
  <w:style w:type="table" w:customStyle="1" w:styleId="410">
    <w:name w:val="Сетка таблицы41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085D44"/>
  </w:style>
  <w:style w:type="numbering" w:customStyle="1" w:styleId="42">
    <w:name w:val="Нет списка42"/>
    <w:next w:val="a2"/>
    <w:uiPriority w:val="99"/>
    <w:semiHidden/>
    <w:unhideWhenUsed/>
    <w:rsid w:val="00085D44"/>
  </w:style>
  <w:style w:type="table" w:customStyle="1" w:styleId="51">
    <w:name w:val="Сетка таблицы51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085D44"/>
  </w:style>
  <w:style w:type="table" w:customStyle="1" w:styleId="70">
    <w:name w:val="Сетка таблицы7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085D44"/>
  </w:style>
  <w:style w:type="paragraph" w:customStyle="1" w:styleId="xl63">
    <w:name w:val="xl63"/>
    <w:basedOn w:val="a"/>
    <w:rsid w:val="00085D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аголовок 5"/>
    <w:basedOn w:val="a"/>
    <w:next w:val="a"/>
    <w:rsid w:val="00085D4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085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85D4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D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D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D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D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D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D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D44"/>
  </w:style>
  <w:style w:type="paragraph" w:styleId="a3">
    <w:name w:val="Title"/>
    <w:basedOn w:val="a"/>
    <w:next w:val="a"/>
    <w:link w:val="a4"/>
    <w:uiPriority w:val="10"/>
    <w:qFormat/>
    <w:rsid w:val="00085D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85D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5D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85D44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5D44"/>
    <w:rPr>
      <w:i/>
      <w:iCs/>
    </w:rPr>
  </w:style>
  <w:style w:type="paragraph" w:styleId="a8">
    <w:name w:val="No Spacing"/>
    <w:uiPriority w:val="1"/>
    <w:qFormat/>
    <w:rsid w:val="0008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5D44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5D44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5D44"/>
    <w:rPr>
      <w:i/>
      <w:iCs/>
      <w:color w:val="404040" w:themeColor="text1" w:themeTint="BF"/>
    </w:rPr>
  </w:style>
  <w:style w:type="paragraph" w:styleId="ac">
    <w:name w:val="footer"/>
    <w:basedOn w:val="a"/>
    <w:link w:val="ad"/>
    <w:uiPriority w:val="99"/>
    <w:unhideWhenUsed/>
    <w:rsid w:val="00085D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5D4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85D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85D4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085D44"/>
  </w:style>
  <w:style w:type="paragraph" w:customStyle="1" w:styleId="ConsPlusCell">
    <w:name w:val="ConsPlusCell"/>
    <w:uiPriority w:val="99"/>
    <w:rsid w:val="00085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85D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085D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085D44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08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nhideWhenUsed/>
    <w:rsid w:val="00085D4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085D44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nhideWhenUsed/>
    <w:rsid w:val="00085D4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085D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5D4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5D44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85D4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85D44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5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08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D44"/>
  </w:style>
  <w:style w:type="character" w:styleId="af9">
    <w:name w:val="Hyperlink"/>
    <w:basedOn w:val="a0"/>
    <w:uiPriority w:val="99"/>
    <w:unhideWhenUsed/>
    <w:rsid w:val="00085D44"/>
    <w:rPr>
      <w:color w:val="0000FF"/>
      <w:u w:val="single"/>
    </w:rPr>
  </w:style>
  <w:style w:type="paragraph" w:styleId="afa">
    <w:name w:val="Body Text"/>
    <w:basedOn w:val="a"/>
    <w:link w:val="afb"/>
    <w:semiHidden/>
    <w:unhideWhenUsed/>
    <w:rsid w:val="00085D44"/>
    <w:pPr>
      <w:spacing w:after="120"/>
    </w:pPr>
    <w:rPr>
      <w:rFonts w:eastAsiaTheme="minorEastAsia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085D44"/>
    <w:rPr>
      <w:rFonts w:eastAsiaTheme="minorEastAsia"/>
      <w:lang w:eastAsia="ru-RU"/>
    </w:rPr>
  </w:style>
  <w:style w:type="paragraph" w:styleId="23">
    <w:name w:val="Body Text 2"/>
    <w:basedOn w:val="a"/>
    <w:link w:val="24"/>
    <w:unhideWhenUsed/>
    <w:rsid w:val="00085D44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rsid w:val="00085D44"/>
    <w:rPr>
      <w:rFonts w:eastAsiaTheme="minorEastAsia"/>
      <w:lang w:eastAsia="ru-RU"/>
    </w:rPr>
  </w:style>
  <w:style w:type="paragraph" w:styleId="afc">
    <w:name w:val="header"/>
    <w:basedOn w:val="a"/>
    <w:link w:val="afd"/>
    <w:uiPriority w:val="99"/>
    <w:unhideWhenUsed/>
    <w:rsid w:val="00085D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85D44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5D44"/>
    <w:rPr>
      <w:rFonts w:ascii="Arial" w:eastAsiaTheme="minorEastAsia" w:hAnsi="Arial" w:cs="Arial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085D44"/>
    <w:rPr>
      <w:vertAlign w:val="superscript"/>
    </w:rPr>
  </w:style>
  <w:style w:type="table" w:customStyle="1" w:styleId="12">
    <w:name w:val="Сетка таблицы1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085D44"/>
    <w:rPr>
      <w:color w:val="800080" w:themeColor="followed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85D44"/>
  </w:style>
  <w:style w:type="paragraph" w:customStyle="1" w:styleId="8">
    <w:name w:val="заголовок 8"/>
    <w:basedOn w:val="a"/>
    <w:next w:val="a"/>
    <w:rsid w:val="00085D4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85D44"/>
  </w:style>
  <w:style w:type="table" w:customStyle="1" w:styleId="25">
    <w:name w:val="Сетка таблицы2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85D44"/>
  </w:style>
  <w:style w:type="paragraph" w:customStyle="1" w:styleId="xl65">
    <w:name w:val="xl65"/>
    <w:basedOn w:val="a"/>
    <w:rsid w:val="00085D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5D4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85D4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5D4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5D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5D4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5D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85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5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5D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D4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85D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5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85D44"/>
  </w:style>
  <w:style w:type="table" w:customStyle="1" w:styleId="3">
    <w:name w:val="Сетка таблицы3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85D44"/>
  </w:style>
  <w:style w:type="numbering" w:customStyle="1" w:styleId="120">
    <w:name w:val="Нет списка12"/>
    <w:next w:val="a2"/>
    <w:uiPriority w:val="99"/>
    <w:semiHidden/>
    <w:unhideWhenUsed/>
    <w:rsid w:val="00085D44"/>
  </w:style>
  <w:style w:type="table" w:customStyle="1" w:styleId="4">
    <w:name w:val="Сетка таблицы4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085D44"/>
  </w:style>
  <w:style w:type="numbering" w:customStyle="1" w:styleId="40">
    <w:name w:val="Нет списка4"/>
    <w:next w:val="a2"/>
    <w:uiPriority w:val="99"/>
    <w:semiHidden/>
    <w:unhideWhenUsed/>
    <w:rsid w:val="00085D44"/>
  </w:style>
  <w:style w:type="table" w:customStyle="1" w:styleId="5">
    <w:name w:val="Сетка таблицы5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uiPriority w:val="99"/>
    <w:semiHidden/>
    <w:rsid w:val="00085D44"/>
    <w:rPr>
      <w:rFonts w:ascii="Times New Roman" w:eastAsia="Times New Roman" w:hAnsi="Times New Roman"/>
    </w:rPr>
  </w:style>
  <w:style w:type="numbering" w:customStyle="1" w:styleId="50">
    <w:name w:val="Нет списка5"/>
    <w:next w:val="a2"/>
    <w:uiPriority w:val="99"/>
    <w:semiHidden/>
    <w:unhideWhenUsed/>
    <w:rsid w:val="00085D44"/>
  </w:style>
  <w:style w:type="numbering" w:customStyle="1" w:styleId="130">
    <w:name w:val="Нет списка13"/>
    <w:next w:val="a2"/>
    <w:uiPriority w:val="99"/>
    <w:semiHidden/>
    <w:unhideWhenUsed/>
    <w:rsid w:val="00085D44"/>
  </w:style>
  <w:style w:type="numbering" w:customStyle="1" w:styleId="113">
    <w:name w:val="Нет списка113"/>
    <w:next w:val="a2"/>
    <w:uiPriority w:val="99"/>
    <w:semiHidden/>
    <w:unhideWhenUsed/>
    <w:rsid w:val="00085D44"/>
  </w:style>
  <w:style w:type="numbering" w:customStyle="1" w:styleId="11111">
    <w:name w:val="Нет списка11111"/>
    <w:next w:val="a2"/>
    <w:uiPriority w:val="99"/>
    <w:semiHidden/>
    <w:unhideWhenUsed/>
    <w:rsid w:val="00085D44"/>
  </w:style>
  <w:style w:type="numbering" w:customStyle="1" w:styleId="111111">
    <w:name w:val="Нет списка111111"/>
    <w:next w:val="a2"/>
    <w:uiPriority w:val="99"/>
    <w:semiHidden/>
    <w:unhideWhenUsed/>
    <w:rsid w:val="00085D44"/>
  </w:style>
  <w:style w:type="numbering" w:customStyle="1" w:styleId="210">
    <w:name w:val="Нет списка21"/>
    <w:next w:val="a2"/>
    <w:uiPriority w:val="99"/>
    <w:semiHidden/>
    <w:unhideWhenUsed/>
    <w:rsid w:val="00085D44"/>
  </w:style>
  <w:style w:type="numbering" w:customStyle="1" w:styleId="31">
    <w:name w:val="Нет списка31"/>
    <w:next w:val="a2"/>
    <w:uiPriority w:val="99"/>
    <w:semiHidden/>
    <w:unhideWhenUsed/>
    <w:rsid w:val="00085D44"/>
  </w:style>
  <w:style w:type="numbering" w:customStyle="1" w:styleId="121">
    <w:name w:val="Нет списка121"/>
    <w:next w:val="a2"/>
    <w:uiPriority w:val="99"/>
    <w:semiHidden/>
    <w:unhideWhenUsed/>
    <w:rsid w:val="00085D44"/>
  </w:style>
  <w:style w:type="numbering" w:customStyle="1" w:styleId="1121">
    <w:name w:val="Нет списка1121"/>
    <w:next w:val="a2"/>
    <w:uiPriority w:val="99"/>
    <w:semiHidden/>
    <w:unhideWhenUsed/>
    <w:rsid w:val="00085D44"/>
  </w:style>
  <w:style w:type="numbering" w:customStyle="1" w:styleId="41">
    <w:name w:val="Нет списка41"/>
    <w:next w:val="a2"/>
    <w:uiPriority w:val="99"/>
    <w:semiHidden/>
    <w:unhideWhenUsed/>
    <w:rsid w:val="00085D44"/>
  </w:style>
  <w:style w:type="table" w:customStyle="1" w:styleId="114">
    <w:name w:val="Сетка таблицы11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5D44"/>
  </w:style>
  <w:style w:type="numbering" w:customStyle="1" w:styleId="14">
    <w:name w:val="Нет списка14"/>
    <w:next w:val="a2"/>
    <w:uiPriority w:val="99"/>
    <w:semiHidden/>
    <w:unhideWhenUsed/>
    <w:rsid w:val="00085D44"/>
  </w:style>
  <w:style w:type="table" w:customStyle="1" w:styleId="60">
    <w:name w:val="Сетка таблицы6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e"/>
    <w:uiPriority w:val="59"/>
    <w:rsid w:val="00085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85D44"/>
  </w:style>
  <w:style w:type="numbering" w:customStyle="1" w:styleId="1112">
    <w:name w:val="Нет списка1112"/>
    <w:next w:val="a2"/>
    <w:uiPriority w:val="99"/>
    <w:semiHidden/>
    <w:unhideWhenUsed/>
    <w:rsid w:val="00085D44"/>
  </w:style>
  <w:style w:type="table" w:customStyle="1" w:styleId="211">
    <w:name w:val="Сетка таблицы21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85D44"/>
  </w:style>
  <w:style w:type="numbering" w:customStyle="1" w:styleId="220">
    <w:name w:val="Нет списка22"/>
    <w:next w:val="a2"/>
    <w:uiPriority w:val="99"/>
    <w:semiHidden/>
    <w:unhideWhenUsed/>
    <w:rsid w:val="00085D44"/>
  </w:style>
  <w:style w:type="table" w:customStyle="1" w:styleId="310">
    <w:name w:val="Сетка таблицы31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085D44"/>
  </w:style>
  <w:style w:type="numbering" w:customStyle="1" w:styleId="1220">
    <w:name w:val="Нет списка122"/>
    <w:next w:val="a2"/>
    <w:uiPriority w:val="99"/>
    <w:semiHidden/>
    <w:unhideWhenUsed/>
    <w:rsid w:val="00085D44"/>
  </w:style>
  <w:style w:type="table" w:customStyle="1" w:styleId="410">
    <w:name w:val="Сетка таблицы41"/>
    <w:basedOn w:val="a1"/>
    <w:next w:val="ae"/>
    <w:uiPriority w:val="59"/>
    <w:rsid w:val="0008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085D44"/>
  </w:style>
  <w:style w:type="numbering" w:customStyle="1" w:styleId="42">
    <w:name w:val="Нет списка42"/>
    <w:next w:val="a2"/>
    <w:uiPriority w:val="99"/>
    <w:semiHidden/>
    <w:unhideWhenUsed/>
    <w:rsid w:val="00085D44"/>
  </w:style>
  <w:style w:type="table" w:customStyle="1" w:styleId="51">
    <w:name w:val="Сетка таблицы51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085D44"/>
  </w:style>
  <w:style w:type="table" w:customStyle="1" w:styleId="70">
    <w:name w:val="Сетка таблицы7"/>
    <w:basedOn w:val="a1"/>
    <w:next w:val="ae"/>
    <w:rsid w:val="0008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085D44"/>
  </w:style>
  <w:style w:type="paragraph" w:customStyle="1" w:styleId="xl63">
    <w:name w:val="xl63"/>
    <w:basedOn w:val="a"/>
    <w:rsid w:val="00085D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аголовок 5"/>
    <w:basedOn w:val="a"/>
    <w:next w:val="a"/>
    <w:rsid w:val="00085D4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085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85D4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D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D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D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D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8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85D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85D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2023-11-14T12:42:00Z</dcterms:created>
  <dcterms:modified xsi:type="dcterms:W3CDTF">2023-11-14T12:42:00Z</dcterms:modified>
</cp:coreProperties>
</file>