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42" w:rsidRDefault="00CF4842" w:rsidP="000B3513">
      <w:pPr>
        <w:pStyle w:val="a8"/>
        <w:jc w:val="right"/>
        <w:rPr>
          <w:rFonts w:eastAsiaTheme="majorEastAsia"/>
          <w:b/>
          <w:iCs/>
          <w:caps/>
          <w:sz w:val="28"/>
          <w:szCs w:val="28"/>
        </w:rPr>
      </w:pPr>
      <w:r>
        <w:rPr>
          <w:rFonts w:eastAsiaTheme="majorEastAsia"/>
          <w:b/>
          <w:iCs/>
          <w:caps/>
          <w:sz w:val="28"/>
          <w:szCs w:val="28"/>
        </w:rPr>
        <w:tab/>
      </w:r>
    </w:p>
    <w:p w:rsidR="00850425" w:rsidRPr="00BF17BE" w:rsidRDefault="00850425" w:rsidP="0085042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Cs/>
          <w:caps/>
          <w:sz w:val="28"/>
          <w:szCs w:val="28"/>
        </w:rPr>
      </w:pPr>
      <w:r w:rsidRPr="00BF17BE">
        <w:rPr>
          <w:rFonts w:ascii="Times New Roman" w:eastAsiaTheme="majorEastAsia" w:hAnsi="Times New Roman" w:cs="Times New Roman"/>
          <w:iCs/>
          <w:caps/>
          <w:sz w:val="28"/>
          <w:szCs w:val="28"/>
        </w:rPr>
        <w:t>ПАСПОРТ</w:t>
      </w:r>
    </w:p>
    <w:p w:rsidR="00850425" w:rsidRPr="00BF17BE" w:rsidRDefault="00850425" w:rsidP="0085042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Cs/>
          <w:caps/>
          <w:sz w:val="28"/>
          <w:szCs w:val="28"/>
        </w:rPr>
      </w:pPr>
      <w:r w:rsidRPr="00BF17BE">
        <w:rPr>
          <w:rFonts w:ascii="Times New Roman" w:eastAsiaTheme="majorEastAsia" w:hAnsi="Times New Roman" w:cs="Times New Roman"/>
          <w:iCs/>
          <w:sz w:val="28"/>
          <w:szCs w:val="28"/>
        </w:rPr>
        <w:t>муниципальной программы</w:t>
      </w:r>
      <w:r w:rsidR="00D81F12" w:rsidRPr="00BF17BE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МО МР «Печора»</w:t>
      </w:r>
    </w:p>
    <w:p w:rsidR="00850425" w:rsidRPr="00BF17BE" w:rsidRDefault="00850425" w:rsidP="0085042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Cs/>
          <w:caps/>
          <w:sz w:val="28"/>
          <w:szCs w:val="28"/>
        </w:rPr>
      </w:pPr>
      <w:r w:rsidRPr="00BF17BE">
        <w:rPr>
          <w:rFonts w:ascii="Times New Roman" w:eastAsiaTheme="majorEastAsia" w:hAnsi="Times New Roman" w:cs="Times New Roman"/>
          <w:iCs/>
          <w:sz w:val="28"/>
          <w:szCs w:val="28"/>
        </w:rPr>
        <w:t>«Развитие системы муниципального управления»</w:t>
      </w:r>
    </w:p>
    <w:p w:rsidR="00850425" w:rsidRPr="002C2881" w:rsidRDefault="00850425" w:rsidP="008504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843" w:type="dxa"/>
        <w:jc w:val="center"/>
        <w:tblCellSpacing w:w="5" w:type="nil"/>
        <w:tblInd w:w="-37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9"/>
        <w:gridCol w:w="1640"/>
        <w:gridCol w:w="1039"/>
        <w:gridCol w:w="38"/>
        <w:gridCol w:w="12"/>
        <w:gridCol w:w="13"/>
        <w:gridCol w:w="12"/>
        <w:gridCol w:w="1060"/>
        <w:gridCol w:w="989"/>
        <w:gridCol w:w="13"/>
        <w:gridCol w:w="17"/>
        <w:gridCol w:w="8"/>
        <w:gridCol w:w="1024"/>
        <w:gridCol w:w="1064"/>
        <w:gridCol w:w="1105"/>
      </w:tblGrid>
      <w:tr w:rsidR="00850425" w:rsidRPr="0069294F" w:rsidTr="00172A33">
        <w:trPr>
          <w:tblCellSpacing w:w="5" w:type="nil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487EDD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EDD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487EDD" w:rsidRDefault="00850425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7EDD">
              <w:rPr>
                <w:rFonts w:ascii="Times New Roman" w:eastAsia="Times New Roman" w:hAnsi="Times New Roman" w:cs="Times New Roman"/>
              </w:rPr>
              <w:t>Отдел экономики и инвестиций администрации МР «Печора»</w:t>
            </w:r>
          </w:p>
        </w:tc>
      </w:tr>
      <w:tr w:rsidR="00850425" w:rsidRPr="0069294F" w:rsidTr="00E53FF3">
        <w:trPr>
          <w:trHeight w:val="1715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487EDD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EDD">
              <w:rPr>
                <w:rFonts w:ascii="Times New Roman" w:eastAsia="Times New Roman" w:hAnsi="Times New Roman" w:cs="Times New Roman"/>
              </w:rPr>
              <w:t>Соисполнители программы</w:t>
            </w:r>
          </w:p>
        </w:tc>
        <w:tc>
          <w:tcPr>
            <w:tcW w:w="80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487EDD" w:rsidRDefault="00850425" w:rsidP="00E53F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7EDD">
              <w:rPr>
                <w:rFonts w:ascii="Times New Roman" w:eastAsia="Times New Roman" w:hAnsi="Times New Roman" w:cs="Times New Roman"/>
              </w:rPr>
              <w:t>Управление финансов муниципального района «Печора»</w:t>
            </w:r>
            <w:r w:rsidR="00E53FF3">
              <w:rPr>
                <w:rFonts w:ascii="Times New Roman" w:eastAsia="Times New Roman" w:hAnsi="Times New Roman" w:cs="Times New Roman"/>
              </w:rPr>
              <w:t>, к</w:t>
            </w:r>
            <w:r w:rsidRPr="00487EDD">
              <w:rPr>
                <w:rFonts w:ascii="Times New Roman" w:eastAsia="Times New Roman" w:hAnsi="Times New Roman" w:cs="Times New Roman"/>
              </w:rPr>
              <w:t>омитет по управлению муниципальной собственностью муниципального района «Печора»</w:t>
            </w:r>
            <w:r w:rsidR="00E53FF3">
              <w:rPr>
                <w:rFonts w:ascii="Times New Roman" w:eastAsia="Times New Roman" w:hAnsi="Times New Roman" w:cs="Times New Roman"/>
              </w:rPr>
              <w:t>, с</w:t>
            </w:r>
            <w:r w:rsidRPr="00487EDD">
              <w:rPr>
                <w:rFonts w:ascii="Times New Roman" w:eastAsia="Times New Roman" w:hAnsi="Times New Roman" w:cs="Times New Roman"/>
              </w:rPr>
              <w:t>ектор по кадрам и муниципальной службе администрации муниципального района «Печора»</w:t>
            </w:r>
            <w:r w:rsidR="00E53FF3">
              <w:rPr>
                <w:rFonts w:ascii="Times New Roman" w:eastAsia="Times New Roman" w:hAnsi="Times New Roman" w:cs="Times New Roman"/>
              </w:rPr>
              <w:t>, с</w:t>
            </w:r>
            <w:r w:rsidRPr="00487EDD">
              <w:rPr>
                <w:rFonts w:ascii="Times New Roman" w:eastAsia="Times New Roman" w:hAnsi="Times New Roman" w:cs="Times New Roman"/>
              </w:rPr>
              <w:t>ектор по работе с информационными технологиями администрации муниципального района «Печора»</w:t>
            </w:r>
            <w:r w:rsidR="00E53FF3">
              <w:rPr>
                <w:rFonts w:ascii="Times New Roman" w:eastAsia="Times New Roman" w:hAnsi="Times New Roman" w:cs="Times New Roman"/>
              </w:rPr>
              <w:t>, г</w:t>
            </w:r>
            <w:r w:rsidR="00197F1C">
              <w:rPr>
                <w:rFonts w:ascii="Times New Roman" w:eastAsia="Times New Roman" w:hAnsi="Times New Roman" w:cs="Times New Roman"/>
              </w:rPr>
              <w:t>лавный специалист по противодействию коррупции</w:t>
            </w:r>
            <w:r w:rsidRPr="00487EDD">
              <w:rPr>
                <w:rFonts w:ascii="Times New Roman" w:eastAsia="Times New Roman" w:hAnsi="Times New Roman" w:cs="Times New Roman"/>
              </w:rPr>
              <w:t xml:space="preserve"> администрации МР «Печора»</w:t>
            </w:r>
          </w:p>
        </w:tc>
      </w:tr>
      <w:tr w:rsidR="00850425" w:rsidRPr="0069294F" w:rsidTr="0060783F">
        <w:trPr>
          <w:trHeight w:val="563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>Участники программы</w:t>
            </w:r>
          </w:p>
        </w:tc>
        <w:tc>
          <w:tcPr>
            <w:tcW w:w="80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294F">
              <w:rPr>
                <w:rFonts w:ascii="Times New Roman" w:eastAsia="Calibri" w:hAnsi="Times New Roman" w:cs="Times New Roman"/>
              </w:rPr>
              <w:t>-</w:t>
            </w:r>
            <w:r w:rsidR="003546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50425" w:rsidRPr="0069294F" w:rsidTr="003546C2">
        <w:trPr>
          <w:trHeight w:val="1393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 xml:space="preserve">Подпрограммы программы  </w:t>
            </w:r>
          </w:p>
        </w:tc>
        <w:tc>
          <w:tcPr>
            <w:tcW w:w="80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850E34">
            <w:pPr>
              <w:widowControl w:val="0"/>
              <w:tabs>
                <w:tab w:val="right" w:pos="4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>1. Управление муниципальными ф</w:t>
            </w:r>
            <w:r w:rsidR="0060783F">
              <w:rPr>
                <w:rFonts w:ascii="Times New Roman" w:eastAsia="Times New Roman" w:hAnsi="Times New Roman" w:cs="Times New Roman"/>
              </w:rPr>
              <w:t>инансами и муниципальным долгом.</w:t>
            </w:r>
          </w:p>
          <w:p w:rsidR="00850425" w:rsidRPr="0069294F" w:rsidRDefault="00850425" w:rsidP="00850E34">
            <w:pPr>
              <w:tabs>
                <w:tab w:val="right" w:pos="4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>2. Управление муниципальным имуществом</w:t>
            </w:r>
            <w:r w:rsidR="0060783F">
              <w:rPr>
                <w:rFonts w:ascii="Times New Roman" w:eastAsia="Times New Roman" w:hAnsi="Times New Roman" w:cs="Times New Roman"/>
              </w:rPr>
              <w:t>.</w:t>
            </w:r>
          </w:p>
          <w:p w:rsidR="00850425" w:rsidRPr="0069294F" w:rsidRDefault="0060783F" w:rsidP="00850E34">
            <w:pPr>
              <w:tabs>
                <w:tab w:val="right" w:pos="4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Муниципальное управление.</w:t>
            </w:r>
          </w:p>
          <w:p w:rsidR="00850425" w:rsidRPr="0069294F" w:rsidRDefault="0060783F" w:rsidP="00850E34">
            <w:pPr>
              <w:tabs>
                <w:tab w:val="right" w:pos="4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Электронный муниципалитет.</w:t>
            </w:r>
          </w:p>
          <w:p w:rsidR="00850425" w:rsidRPr="0069294F" w:rsidRDefault="00EE1AA2" w:rsidP="0060783F">
            <w:pPr>
              <w:widowControl w:val="0"/>
              <w:tabs>
                <w:tab w:val="right" w:pos="4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Противодействие коррупции.</w:t>
            </w:r>
          </w:p>
        </w:tc>
      </w:tr>
      <w:tr w:rsidR="003546C2" w:rsidRPr="0069294F" w:rsidTr="003546C2">
        <w:trPr>
          <w:trHeight w:val="1393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C2" w:rsidRPr="0069294F" w:rsidRDefault="003546C2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80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C2" w:rsidRPr="0069294F" w:rsidRDefault="003546C2" w:rsidP="00850E34">
            <w:pPr>
              <w:widowControl w:val="0"/>
              <w:tabs>
                <w:tab w:val="right" w:pos="4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850425" w:rsidRPr="0069294F" w:rsidTr="00172A33">
        <w:trPr>
          <w:trHeight w:val="555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B4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>Цел</w:t>
            </w:r>
            <w:r w:rsidR="00B44D63">
              <w:rPr>
                <w:rFonts w:ascii="Times New Roman" w:eastAsia="Times New Roman" w:hAnsi="Times New Roman" w:cs="Times New Roman"/>
              </w:rPr>
              <w:t>ь</w:t>
            </w:r>
            <w:r w:rsidRPr="0069294F">
              <w:rPr>
                <w:rFonts w:ascii="Times New Roman" w:eastAsia="Times New Roman" w:hAnsi="Times New Roman" w:cs="Times New Roman"/>
              </w:rPr>
              <w:t xml:space="preserve"> программы  </w:t>
            </w:r>
          </w:p>
        </w:tc>
        <w:tc>
          <w:tcPr>
            <w:tcW w:w="80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 xml:space="preserve">Совершенствование системы муниципального управления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муниципального района «Печора».</w:t>
            </w:r>
          </w:p>
        </w:tc>
      </w:tr>
      <w:tr w:rsidR="00850425" w:rsidRPr="0069294F" w:rsidTr="00172A33">
        <w:trPr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 xml:space="preserve">Задачи программы  </w:t>
            </w:r>
          </w:p>
        </w:tc>
        <w:tc>
          <w:tcPr>
            <w:tcW w:w="80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 xml:space="preserve">1. Обеспечение долгосрочной </w:t>
            </w:r>
            <w:r w:rsidRPr="0069294F">
              <w:rPr>
                <w:rFonts w:ascii="Times New Roman" w:hAnsi="Times New Roman" w:cs="Times New Roman"/>
              </w:rPr>
              <w:t xml:space="preserve">стабильности </w:t>
            </w:r>
            <w:r w:rsidRPr="0069294F">
              <w:rPr>
                <w:rFonts w:ascii="Times New Roman" w:eastAsia="Times New Roman" w:hAnsi="Times New Roman" w:cs="Times New Roman"/>
              </w:rPr>
              <w:t>бю</w:t>
            </w:r>
            <w:r w:rsidR="00B44D63">
              <w:rPr>
                <w:rFonts w:ascii="Times New Roman" w:eastAsia="Times New Roman" w:hAnsi="Times New Roman" w:cs="Times New Roman"/>
              </w:rPr>
              <w:t>джетной системы  МО МР «Печора».</w:t>
            </w:r>
          </w:p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>2. Повышение эффективности управления структурой и составом  муниципального имущества</w:t>
            </w:r>
            <w:r w:rsidRPr="0069294F">
              <w:t xml:space="preserve"> </w:t>
            </w:r>
            <w:r w:rsidR="00B44D63">
              <w:rPr>
                <w:rFonts w:ascii="Times New Roman" w:eastAsia="Times New Roman" w:hAnsi="Times New Roman" w:cs="Times New Roman"/>
              </w:rPr>
              <w:t>МО МР «Печора».</w:t>
            </w:r>
          </w:p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>3. С</w:t>
            </w:r>
            <w:r w:rsidRPr="0069294F">
              <w:rPr>
                <w:rFonts w:ascii="Times New Roman" w:hAnsi="Times New Roman" w:cs="Times New Roman"/>
              </w:rPr>
              <w:t>оздание и развитие эффективной  системы кадрового обеспечения системы муниципаль</w:t>
            </w:r>
            <w:r w:rsidR="00B44D63">
              <w:rPr>
                <w:rFonts w:ascii="Times New Roman" w:hAnsi="Times New Roman" w:cs="Times New Roman"/>
              </w:rPr>
              <w:t>ного управления МО МР  «Печора».</w:t>
            </w:r>
          </w:p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294F">
              <w:rPr>
                <w:rFonts w:ascii="Times New Roman" w:hAnsi="Times New Roman" w:cs="Times New Roman"/>
              </w:rPr>
              <w:t>4. Повышение уровня открытости и прозрачности деятельности администрации МР «Печора», совершенствование системы пре</w:t>
            </w:r>
            <w:r w:rsidR="00B44D63">
              <w:rPr>
                <w:rFonts w:ascii="Times New Roman" w:hAnsi="Times New Roman" w:cs="Times New Roman"/>
              </w:rPr>
              <w:t>доставления муниципальных услуг.</w:t>
            </w:r>
            <w:r w:rsidRPr="0069294F">
              <w:rPr>
                <w:rFonts w:ascii="Times New Roman" w:hAnsi="Times New Roman" w:cs="Times New Roman"/>
              </w:rPr>
              <w:t xml:space="preserve"> </w:t>
            </w:r>
          </w:p>
          <w:p w:rsidR="00850425" w:rsidRPr="003D0DF1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294F"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5E0062">
              <w:rPr>
                <w:rFonts w:ascii="Times New Roman" w:hAnsi="Times New Roman" w:cs="Times New Roman"/>
              </w:rPr>
              <w:t>Совершенствование системы мер по противодействию коррупции в муниципальн</w:t>
            </w:r>
            <w:r>
              <w:rPr>
                <w:rFonts w:ascii="Times New Roman" w:hAnsi="Times New Roman" w:cs="Times New Roman"/>
              </w:rPr>
              <w:t>ом</w:t>
            </w:r>
            <w:r w:rsidRPr="005E0062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 «Печора»</w:t>
            </w:r>
            <w:r w:rsidRPr="005E0062">
              <w:rPr>
                <w:rFonts w:ascii="Times New Roman" w:hAnsi="Times New Roman" w:cs="Times New Roman"/>
              </w:rPr>
              <w:t>, муниципальных образованиях сельских поселени</w:t>
            </w:r>
            <w:r>
              <w:rPr>
                <w:rFonts w:ascii="Times New Roman" w:hAnsi="Times New Roman" w:cs="Times New Roman"/>
              </w:rPr>
              <w:t>й</w:t>
            </w:r>
            <w:r w:rsidRPr="005E0062">
              <w:rPr>
                <w:rFonts w:ascii="Times New Roman" w:hAnsi="Times New Roman" w:cs="Times New Roman"/>
              </w:rPr>
              <w:t>, расположенных в границах муниципального обр</w:t>
            </w:r>
            <w:r>
              <w:rPr>
                <w:rFonts w:ascii="Times New Roman" w:hAnsi="Times New Roman" w:cs="Times New Roman"/>
              </w:rPr>
              <w:t>азования муниципального района  «Печора»</w:t>
            </w:r>
            <w:r w:rsidR="00B44D63">
              <w:rPr>
                <w:rFonts w:ascii="Times New Roman" w:hAnsi="Times New Roman" w:cs="Times New Roman"/>
              </w:rPr>
              <w:t>.</w:t>
            </w:r>
          </w:p>
        </w:tc>
      </w:tr>
      <w:tr w:rsidR="00850425" w:rsidRPr="0069294F" w:rsidTr="00172A33">
        <w:trPr>
          <w:tblCellSpacing w:w="5" w:type="nil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69294F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 xml:space="preserve">Целевые индикаторы и показатели программы  </w:t>
            </w: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Уровень удовлетворенности населения деятельностью органов местного самоуправления (от общего числа опрошенных)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Объем доходов консолидированного бюджета муниципального района «Печора»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lastRenderedPageBreak/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Налоговые доходы консолидированного бюджета муниципального района «Печора»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Неналоговые доходы  консолидированного бюджета муниципального района «Печора»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Объем расходов консолидированного бюджета муниципального района «Печора»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Размер дефицита  консолидированного бюджета муниципального района «Печора» относительно объема доходов  консолидированного бюджета  муниципального района «Печора» без учета безвозмездных поступлений и поступлений по дополнительным нормативам отчислений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</w:p>
          <w:p w:rsidR="00996D98" w:rsidRPr="00996D98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</w:t>
            </w:r>
            <w:r w:rsidR="00D5732E">
              <w:rPr>
                <w:rFonts w:ascii="Times New Roman" w:eastAsia="Times New Roman" w:hAnsi="Times New Roman" w:cs="Times New Roman"/>
              </w:rPr>
              <w:t>.</w:t>
            </w:r>
            <w:r w:rsidRPr="00996D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50425" w:rsidRPr="0069294F" w:rsidRDefault="00996D98" w:rsidP="00996D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6D98">
              <w:rPr>
                <w:rFonts w:ascii="Times New Roman" w:eastAsia="Times New Roman" w:hAnsi="Times New Roman" w:cs="Times New Roman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r w:rsidR="002213F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50425" w:rsidRPr="001473F5" w:rsidTr="00172A33">
        <w:trPr>
          <w:trHeight w:val="468"/>
          <w:tblCellSpacing w:w="5" w:type="nil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1D79F2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9F2">
              <w:rPr>
                <w:rFonts w:ascii="Times New Roman" w:eastAsia="Times New Roman" w:hAnsi="Times New Roman" w:cs="Times New Roman"/>
              </w:rPr>
              <w:lastRenderedPageBreak/>
              <w:t xml:space="preserve">Этапы и сроки реализации программы   </w:t>
            </w: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5" w:rsidRPr="001473F5" w:rsidRDefault="00850425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3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50E3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147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72A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47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850425" w:rsidRPr="001473F5" w:rsidRDefault="00850425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425" w:rsidRPr="009F500B" w:rsidTr="00172A33">
        <w:trPr>
          <w:trHeight w:val="468"/>
          <w:tblCellSpacing w:w="5" w:type="nil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8962EC" w:rsidRDefault="00850425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2EC">
              <w:rPr>
                <w:rFonts w:ascii="Times New Roman" w:eastAsia="Times New Roman" w:hAnsi="Times New Roman" w:cs="Times New Roman"/>
              </w:rPr>
              <w:t>Объемы финансирования программы</w:t>
            </w:r>
          </w:p>
          <w:p w:rsidR="00850425" w:rsidRPr="009F500B" w:rsidRDefault="00850425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5" w:rsidRPr="009F500B" w:rsidRDefault="00850425" w:rsidP="00827C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Общий объем финансирования составляет </w:t>
            </w:r>
            <w:r w:rsidR="005E4D96">
              <w:rPr>
                <w:rFonts w:ascii="Times New Roman" w:eastAsia="Times New Roman" w:hAnsi="Times New Roman" w:cs="Times New Roman"/>
                <w:sz w:val="18"/>
                <w:szCs w:val="18"/>
              </w:rPr>
              <w:t>996 964,</w:t>
            </w:r>
            <w:r w:rsidR="00827C8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05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F500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рублей, в том числе по источникам финансирования и годам реализации:</w:t>
            </w:r>
          </w:p>
        </w:tc>
      </w:tr>
      <w:tr w:rsidR="00850425" w:rsidRPr="009F500B" w:rsidTr="00172A33">
        <w:trPr>
          <w:trHeight w:val="60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9F500B" w:rsidRDefault="00850425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5" w:rsidRPr="009F500B" w:rsidRDefault="00850425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25" w:rsidRPr="009F500B" w:rsidRDefault="00850425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(тыс. руб.)</w:t>
            </w:r>
          </w:p>
        </w:tc>
      </w:tr>
      <w:tr w:rsidR="00172A33" w:rsidRPr="009F500B" w:rsidTr="00172A33">
        <w:trPr>
          <w:trHeight w:val="27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A33" w:rsidRPr="009F500B" w:rsidRDefault="00172A33" w:rsidP="00172A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72A33" w:rsidP="00E14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72A33" w:rsidP="00E14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72A33" w:rsidP="00E14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72A33" w:rsidP="00E14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72A33" w:rsidP="00E14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077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30771E" w:rsidP="00E14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172A33" w:rsidRPr="009F500B" w:rsidTr="00172A33">
        <w:trPr>
          <w:trHeight w:val="26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5E4D96" w:rsidP="00827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996 964,</w:t>
            </w:r>
            <w:r w:rsidR="00827C8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E81EFD" w:rsidP="007766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197 250,7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8A129B" w:rsidP="00827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167 763,</w:t>
            </w:r>
            <w:r w:rsidR="00827C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5E4D96" w:rsidP="00797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155 211,3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503BB" w:rsidP="00850E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159 960,0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503BB" w:rsidP="00850E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158 389,3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503BB" w:rsidP="00850E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158 389,3</w:t>
            </w:r>
          </w:p>
        </w:tc>
      </w:tr>
      <w:tr w:rsidR="00850425" w:rsidRPr="009F500B" w:rsidTr="00172A33">
        <w:trPr>
          <w:trHeight w:val="26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5" w:rsidRPr="009F500B" w:rsidRDefault="00850425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25" w:rsidRPr="009F500B" w:rsidRDefault="00850425" w:rsidP="00850E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</w:tr>
      <w:tr w:rsidR="00172A33" w:rsidRPr="009F500B" w:rsidTr="00172A33">
        <w:trPr>
          <w:trHeight w:val="26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72A33" w:rsidP="00172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172A33" w:rsidRPr="009F500B" w:rsidTr="00172A33">
        <w:trPr>
          <w:trHeight w:val="26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2A33" w:rsidRPr="009F500B" w:rsidTr="00C95A2B">
        <w:trPr>
          <w:trHeight w:val="26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72A33" w:rsidP="00172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Республики Коми</w:t>
            </w:r>
          </w:p>
        </w:tc>
      </w:tr>
      <w:tr w:rsidR="00172A33" w:rsidRPr="009F500B" w:rsidTr="00172A33">
        <w:trPr>
          <w:trHeight w:val="278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850BEE" w:rsidP="00850E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6 063,5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7766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68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6C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68C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3" w:rsidRPr="009F500B" w:rsidRDefault="008A129B" w:rsidP="00CA68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1 567,0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8A129B" w:rsidP="007973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1 567,0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503BB" w:rsidP="005F5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1 567,0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E81EFD" w:rsidP="00850E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E81EFD" w:rsidP="00850E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2A33" w:rsidRPr="009F500B" w:rsidTr="00C95A2B">
        <w:trPr>
          <w:trHeight w:val="26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72A33" w:rsidP="00172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>бюджет МО МР «Печора»</w:t>
            </w:r>
          </w:p>
        </w:tc>
      </w:tr>
      <w:tr w:rsidR="00172A33" w:rsidRPr="009F500B" w:rsidTr="00172A33">
        <w:trPr>
          <w:trHeight w:val="261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827C84" w:rsidP="00797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990 900,6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E81EFD" w:rsidP="00850E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195 888,2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8A129B" w:rsidP="00827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166 196,</w:t>
            </w:r>
            <w:r w:rsidR="00827C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5E4D96" w:rsidP="00850E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153 644,3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503BB" w:rsidP="00850E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158 393,0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503BB" w:rsidP="00850B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  <w:r w:rsidR="00850BEE">
              <w:rPr>
                <w:rFonts w:ascii="Times New Roman" w:hAnsi="Times New Roman" w:cs="Times New Roman"/>
                <w:sz w:val="18"/>
                <w:szCs w:val="18"/>
              </w:rPr>
              <w:t> 389,3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503BB" w:rsidP="00850E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158 389,3</w:t>
            </w:r>
          </w:p>
        </w:tc>
      </w:tr>
      <w:tr w:rsidR="00172A33" w:rsidRPr="009F500B" w:rsidTr="00C95A2B">
        <w:trPr>
          <w:trHeight w:val="147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72A33" w:rsidP="00172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00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172A33" w:rsidRPr="009F500B" w:rsidTr="00172A33">
        <w:trPr>
          <w:trHeight w:val="263"/>
          <w:tblCellSpacing w:w="5" w:type="nil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9F500B" w:rsidRDefault="00172A33" w:rsidP="00850E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33" w:rsidRPr="009F500B" w:rsidRDefault="001A2458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2A33" w:rsidRPr="0069294F" w:rsidTr="00172A33">
        <w:trPr>
          <w:tblCellSpacing w:w="5" w:type="nil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69294F" w:rsidRDefault="00172A33" w:rsidP="0085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 xml:space="preserve">Ожидаемые результаты реализации программы  </w:t>
            </w:r>
          </w:p>
        </w:tc>
        <w:tc>
          <w:tcPr>
            <w:tcW w:w="8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33" w:rsidRPr="0069294F" w:rsidRDefault="00172A33" w:rsidP="00850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94F">
              <w:rPr>
                <w:rFonts w:ascii="Times New Roman" w:eastAsia="Times New Roman" w:hAnsi="Times New Roman" w:cs="Times New Roman"/>
              </w:rPr>
              <w:t xml:space="preserve"> Создание эффективной системы муниципального управления и устойчивое функционирование бюджетной системы МО МР «Печора» в долгосрочной перспективе, обеспечивающее своевременную и стабильную ре</w:t>
            </w:r>
            <w:r w:rsidR="009D31EA">
              <w:rPr>
                <w:rFonts w:ascii="Times New Roman" w:eastAsia="Times New Roman" w:hAnsi="Times New Roman" w:cs="Times New Roman"/>
              </w:rPr>
              <w:t>ализацию муниципальных функций</w:t>
            </w:r>
          </w:p>
        </w:tc>
      </w:tr>
    </w:tbl>
    <w:p w:rsidR="00C65F58" w:rsidRDefault="00C65F58" w:rsidP="0006770A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C65F58" w:rsidSect="00A46B6D"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E6" w:rsidRDefault="00074CE6">
      <w:pPr>
        <w:spacing w:after="0" w:line="240" w:lineRule="auto"/>
      </w:pPr>
      <w:r>
        <w:separator/>
      </w:r>
    </w:p>
  </w:endnote>
  <w:endnote w:type="continuationSeparator" w:id="0">
    <w:p w:rsidR="00074CE6" w:rsidRDefault="0007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536"/>
      <w:showingPlcHdr/>
    </w:sdtPr>
    <w:sdtEndPr/>
    <w:sdtContent>
      <w:p w:rsidR="00563AFE" w:rsidRDefault="00EE2A12" w:rsidP="00E54D2F">
        <w:pPr>
          <w:pStyle w:val="ac"/>
        </w:pPr>
        <w:r>
          <w:t xml:space="preserve">     </w:t>
        </w:r>
      </w:p>
    </w:sdtContent>
  </w:sdt>
  <w:p w:rsidR="00563AFE" w:rsidRDefault="00563A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E6" w:rsidRDefault="00074CE6">
      <w:pPr>
        <w:spacing w:after="0" w:line="240" w:lineRule="auto"/>
      </w:pPr>
      <w:r>
        <w:separator/>
      </w:r>
    </w:p>
  </w:footnote>
  <w:footnote w:type="continuationSeparator" w:id="0">
    <w:p w:rsidR="00074CE6" w:rsidRDefault="0007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2C3"/>
    <w:multiLevelType w:val="hybridMultilevel"/>
    <w:tmpl w:val="83A23F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F584477"/>
    <w:multiLevelType w:val="hybridMultilevel"/>
    <w:tmpl w:val="0BDA0D84"/>
    <w:lvl w:ilvl="0" w:tplc="00B225B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40995FCC"/>
    <w:multiLevelType w:val="hybridMultilevel"/>
    <w:tmpl w:val="B4A00C38"/>
    <w:lvl w:ilvl="0" w:tplc="1466E4EE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4">
    <w:nsid w:val="427371CF"/>
    <w:multiLevelType w:val="hybridMultilevel"/>
    <w:tmpl w:val="845E98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6">
    <w:nsid w:val="5B3B2D48"/>
    <w:multiLevelType w:val="hybridMultilevel"/>
    <w:tmpl w:val="CBFC028E"/>
    <w:lvl w:ilvl="0" w:tplc="478A066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EA3BC9"/>
    <w:multiLevelType w:val="hybridMultilevel"/>
    <w:tmpl w:val="A67A3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A14BEC"/>
    <w:multiLevelType w:val="hybridMultilevel"/>
    <w:tmpl w:val="D00020B4"/>
    <w:lvl w:ilvl="0" w:tplc="54362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A"/>
    <w:rsid w:val="0000026B"/>
    <w:rsid w:val="00002722"/>
    <w:rsid w:val="0001119F"/>
    <w:rsid w:val="000240AD"/>
    <w:rsid w:val="00024C20"/>
    <w:rsid w:val="00055A17"/>
    <w:rsid w:val="0006119C"/>
    <w:rsid w:val="0006770A"/>
    <w:rsid w:val="00070D6A"/>
    <w:rsid w:val="00074CE6"/>
    <w:rsid w:val="000A6D0B"/>
    <w:rsid w:val="000B1358"/>
    <w:rsid w:val="000B3513"/>
    <w:rsid w:val="000C4C80"/>
    <w:rsid w:val="000D3682"/>
    <w:rsid w:val="000E25B0"/>
    <w:rsid w:val="000F459A"/>
    <w:rsid w:val="00100D61"/>
    <w:rsid w:val="00101E2B"/>
    <w:rsid w:val="001066F2"/>
    <w:rsid w:val="00107B68"/>
    <w:rsid w:val="001260B2"/>
    <w:rsid w:val="001503BB"/>
    <w:rsid w:val="00151520"/>
    <w:rsid w:val="0016104E"/>
    <w:rsid w:val="00170962"/>
    <w:rsid w:val="00172A33"/>
    <w:rsid w:val="00181B91"/>
    <w:rsid w:val="00184B6E"/>
    <w:rsid w:val="00185EDB"/>
    <w:rsid w:val="00197F1C"/>
    <w:rsid w:val="001A1C14"/>
    <w:rsid w:val="001A2458"/>
    <w:rsid w:val="001B09F4"/>
    <w:rsid w:val="001B1DC8"/>
    <w:rsid w:val="001C282D"/>
    <w:rsid w:val="001C6094"/>
    <w:rsid w:val="001D79F2"/>
    <w:rsid w:val="001F42DC"/>
    <w:rsid w:val="00200145"/>
    <w:rsid w:val="002039A7"/>
    <w:rsid w:val="00217505"/>
    <w:rsid w:val="0022134D"/>
    <w:rsid w:val="002213F7"/>
    <w:rsid w:val="00241B75"/>
    <w:rsid w:val="00246CD4"/>
    <w:rsid w:val="00253B71"/>
    <w:rsid w:val="002718E9"/>
    <w:rsid w:val="002805F5"/>
    <w:rsid w:val="00281648"/>
    <w:rsid w:val="00290498"/>
    <w:rsid w:val="0029108C"/>
    <w:rsid w:val="00297496"/>
    <w:rsid w:val="002A0FFA"/>
    <w:rsid w:val="002B2FEF"/>
    <w:rsid w:val="002C052E"/>
    <w:rsid w:val="002C11BC"/>
    <w:rsid w:val="002E3497"/>
    <w:rsid w:val="002E516C"/>
    <w:rsid w:val="002F6882"/>
    <w:rsid w:val="0030364A"/>
    <w:rsid w:val="00303AB5"/>
    <w:rsid w:val="0030771E"/>
    <w:rsid w:val="0032248B"/>
    <w:rsid w:val="00326BBC"/>
    <w:rsid w:val="003330C3"/>
    <w:rsid w:val="003412E8"/>
    <w:rsid w:val="003431EC"/>
    <w:rsid w:val="003435BD"/>
    <w:rsid w:val="00345B09"/>
    <w:rsid w:val="0035298C"/>
    <w:rsid w:val="003546C2"/>
    <w:rsid w:val="00366806"/>
    <w:rsid w:val="00367B65"/>
    <w:rsid w:val="0037749F"/>
    <w:rsid w:val="003814FA"/>
    <w:rsid w:val="00394650"/>
    <w:rsid w:val="003A2520"/>
    <w:rsid w:val="003C06FD"/>
    <w:rsid w:val="003E5B75"/>
    <w:rsid w:val="003F15B6"/>
    <w:rsid w:val="00425122"/>
    <w:rsid w:val="00430851"/>
    <w:rsid w:val="0043130B"/>
    <w:rsid w:val="00431C8B"/>
    <w:rsid w:val="00432A5C"/>
    <w:rsid w:val="00433993"/>
    <w:rsid w:val="00433EFD"/>
    <w:rsid w:val="00434E79"/>
    <w:rsid w:val="00437254"/>
    <w:rsid w:val="0044086E"/>
    <w:rsid w:val="00446A1B"/>
    <w:rsid w:val="00452DB1"/>
    <w:rsid w:val="00460DA3"/>
    <w:rsid w:val="004662E1"/>
    <w:rsid w:val="004902DB"/>
    <w:rsid w:val="004B29F8"/>
    <w:rsid w:val="004B33F9"/>
    <w:rsid w:val="004C2321"/>
    <w:rsid w:val="004C65A5"/>
    <w:rsid w:val="004D18F5"/>
    <w:rsid w:val="004E7753"/>
    <w:rsid w:val="004F03B6"/>
    <w:rsid w:val="005169EA"/>
    <w:rsid w:val="00521E6D"/>
    <w:rsid w:val="00526795"/>
    <w:rsid w:val="00534FE7"/>
    <w:rsid w:val="00563AFE"/>
    <w:rsid w:val="00563FE3"/>
    <w:rsid w:val="00567DFE"/>
    <w:rsid w:val="005750C6"/>
    <w:rsid w:val="00594921"/>
    <w:rsid w:val="005971BE"/>
    <w:rsid w:val="005B6BA2"/>
    <w:rsid w:val="005C0102"/>
    <w:rsid w:val="005C4CF2"/>
    <w:rsid w:val="005D42F5"/>
    <w:rsid w:val="005D67ED"/>
    <w:rsid w:val="005E1D45"/>
    <w:rsid w:val="005E4D96"/>
    <w:rsid w:val="005F5935"/>
    <w:rsid w:val="0060783F"/>
    <w:rsid w:val="00615DC9"/>
    <w:rsid w:val="00624728"/>
    <w:rsid w:val="006430E4"/>
    <w:rsid w:val="00645339"/>
    <w:rsid w:val="00667E56"/>
    <w:rsid w:val="00680366"/>
    <w:rsid w:val="0068766F"/>
    <w:rsid w:val="00690289"/>
    <w:rsid w:val="006A1F3A"/>
    <w:rsid w:val="006A7177"/>
    <w:rsid w:val="006B3455"/>
    <w:rsid w:val="006C261A"/>
    <w:rsid w:val="006C3F42"/>
    <w:rsid w:val="006D03E4"/>
    <w:rsid w:val="006D3A6F"/>
    <w:rsid w:val="006E083D"/>
    <w:rsid w:val="006E14C4"/>
    <w:rsid w:val="006F55B0"/>
    <w:rsid w:val="006F616A"/>
    <w:rsid w:val="006F65AC"/>
    <w:rsid w:val="006F79B3"/>
    <w:rsid w:val="006F7E9A"/>
    <w:rsid w:val="0071274B"/>
    <w:rsid w:val="007261C8"/>
    <w:rsid w:val="00726C7B"/>
    <w:rsid w:val="007324E5"/>
    <w:rsid w:val="00741FE8"/>
    <w:rsid w:val="00742123"/>
    <w:rsid w:val="00757180"/>
    <w:rsid w:val="00762680"/>
    <w:rsid w:val="007650B2"/>
    <w:rsid w:val="00765998"/>
    <w:rsid w:val="00766D87"/>
    <w:rsid w:val="00776061"/>
    <w:rsid w:val="007766BD"/>
    <w:rsid w:val="00777371"/>
    <w:rsid w:val="00777BF4"/>
    <w:rsid w:val="007869C7"/>
    <w:rsid w:val="007973CF"/>
    <w:rsid w:val="00797BD7"/>
    <w:rsid w:val="007A0F1C"/>
    <w:rsid w:val="007A15B4"/>
    <w:rsid w:val="007A248A"/>
    <w:rsid w:val="007B30D6"/>
    <w:rsid w:val="007B7391"/>
    <w:rsid w:val="007B7A5B"/>
    <w:rsid w:val="007E0A39"/>
    <w:rsid w:val="007F4548"/>
    <w:rsid w:val="008144FE"/>
    <w:rsid w:val="00815F5A"/>
    <w:rsid w:val="0082230B"/>
    <w:rsid w:val="00827C31"/>
    <w:rsid w:val="00827C84"/>
    <w:rsid w:val="0083557A"/>
    <w:rsid w:val="00850425"/>
    <w:rsid w:val="00850BEE"/>
    <w:rsid w:val="00850E34"/>
    <w:rsid w:val="00852853"/>
    <w:rsid w:val="0085487B"/>
    <w:rsid w:val="00871261"/>
    <w:rsid w:val="0087431D"/>
    <w:rsid w:val="00877066"/>
    <w:rsid w:val="00886456"/>
    <w:rsid w:val="008962EC"/>
    <w:rsid w:val="008A129B"/>
    <w:rsid w:val="008B0C06"/>
    <w:rsid w:val="008C0625"/>
    <w:rsid w:val="008C09CB"/>
    <w:rsid w:val="008C67ED"/>
    <w:rsid w:val="008D2133"/>
    <w:rsid w:val="008D5030"/>
    <w:rsid w:val="008D7B59"/>
    <w:rsid w:val="008F64DF"/>
    <w:rsid w:val="00900D91"/>
    <w:rsid w:val="00906532"/>
    <w:rsid w:val="00910B7E"/>
    <w:rsid w:val="00913AA3"/>
    <w:rsid w:val="00930DE3"/>
    <w:rsid w:val="009348CC"/>
    <w:rsid w:val="00937FCB"/>
    <w:rsid w:val="00941282"/>
    <w:rsid w:val="00941DCC"/>
    <w:rsid w:val="00943A58"/>
    <w:rsid w:val="00952B46"/>
    <w:rsid w:val="0097699F"/>
    <w:rsid w:val="00996D98"/>
    <w:rsid w:val="009A039F"/>
    <w:rsid w:val="009A209F"/>
    <w:rsid w:val="009A3C0D"/>
    <w:rsid w:val="009D31EA"/>
    <w:rsid w:val="009D3491"/>
    <w:rsid w:val="009D4599"/>
    <w:rsid w:val="009D5992"/>
    <w:rsid w:val="00A04502"/>
    <w:rsid w:val="00A058B5"/>
    <w:rsid w:val="00A15200"/>
    <w:rsid w:val="00A23E41"/>
    <w:rsid w:val="00A26C2F"/>
    <w:rsid w:val="00A3463B"/>
    <w:rsid w:val="00A3737C"/>
    <w:rsid w:val="00A46B6D"/>
    <w:rsid w:val="00A51E74"/>
    <w:rsid w:val="00A53CFC"/>
    <w:rsid w:val="00A53D49"/>
    <w:rsid w:val="00A56882"/>
    <w:rsid w:val="00A62016"/>
    <w:rsid w:val="00A62F92"/>
    <w:rsid w:val="00A7722B"/>
    <w:rsid w:val="00A77DCF"/>
    <w:rsid w:val="00A9493C"/>
    <w:rsid w:val="00AA173E"/>
    <w:rsid w:val="00AA1CC3"/>
    <w:rsid w:val="00AB021D"/>
    <w:rsid w:val="00AB1BC3"/>
    <w:rsid w:val="00AD43DA"/>
    <w:rsid w:val="00B12AB6"/>
    <w:rsid w:val="00B2692A"/>
    <w:rsid w:val="00B365C2"/>
    <w:rsid w:val="00B40DB8"/>
    <w:rsid w:val="00B44D63"/>
    <w:rsid w:val="00B545B0"/>
    <w:rsid w:val="00B644CD"/>
    <w:rsid w:val="00B939E7"/>
    <w:rsid w:val="00BA533C"/>
    <w:rsid w:val="00BA5675"/>
    <w:rsid w:val="00BA7F6D"/>
    <w:rsid w:val="00BB729B"/>
    <w:rsid w:val="00BC0E90"/>
    <w:rsid w:val="00BD1406"/>
    <w:rsid w:val="00BD4124"/>
    <w:rsid w:val="00BE39D3"/>
    <w:rsid w:val="00BE5414"/>
    <w:rsid w:val="00BF0973"/>
    <w:rsid w:val="00BF17BE"/>
    <w:rsid w:val="00BF1CA1"/>
    <w:rsid w:val="00BF74A9"/>
    <w:rsid w:val="00BF74F1"/>
    <w:rsid w:val="00C22EB6"/>
    <w:rsid w:val="00C3517A"/>
    <w:rsid w:val="00C54AF7"/>
    <w:rsid w:val="00C65F58"/>
    <w:rsid w:val="00C66C32"/>
    <w:rsid w:val="00C93A9C"/>
    <w:rsid w:val="00C95A2B"/>
    <w:rsid w:val="00C97C26"/>
    <w:rsid w:val="00CA2754"/>
    <w:rsid w:val="00CA4E02"/>
    <w:rsid w:val="00CA5F10"/>
    <w:rsid w:val="00CA68CD"/>
    <w:rsid w:val="00CB569C"/>
    <w:rsid w:val="00CD58DE"/>
    <w:rsid w:val="00CF011E"/>
    <w:rsid w:val="00CF4842"/>
    <w:rsid w:val="00CF5CDC"/>
    <w:rsid w:val="00D01FC3"/>
    <w:rsid w:val="00D0542E"/>
    <w:rsid w:val="00D46BDA"/>
    <w:rsid w:val="00D5732E"/>
    <w:rsid w:val="00D66083"/>
    <w:rsid w:val="00D7011A"/>
    <w:rsid w:val="00D71CBC"/>
    <w:rsid w:val="00D8045C"/>
    <w:rsid w:val="00D81F12"/>
    <w:rsid w:val="00D83806"/>
    <w:rsid w:val="00D8708D"/>
    <w:rsid w:val="00D959E3"/>
    <w:rsid w:val="00DA361A"/>
    <w:rsid w:val="00DA6B8C"/>
    <w:rsid w:val="00DC3052"/>
    <w:rsid w:val="00DD50BA"/>
    <w:rsid w:val="00DE1B6E"/>
    <w:rsid w:val="00DE4B49"/>
    <w:rsid w:val="00E056ED"/>
    <w:rsid w:val="00E1228D"/>
    <w:rsid w:val="00E1445D"/>
    <w:rsid w:val="00E14F5F"/>
    <w:rsid w:val="00E21C30"/>
    <w:rsid w:val="00E23C66"/>
    <w:rsid w:val="00E424F6"/>
    <w:rsid w:val="00E4331B"/>
    <w:rsid w:val="00E53FF3"/>
    <w:rsid w:val="00E54D2F"/>
    <w:rsid w:val="00E657D3"/>
    <w:rsid w:val="00E81EFD"/>
    <w:rsid w:val="00E82049"/>
    <w:rsid w:val="00E86D5D"/>
    <w:rsid w:val="00E9718D"/>
    <w:rsid w:val="00EA3261"/>
    <w:rsid w:val="00EA4CF4"/>
    <w:rsid w:val="00EA6458"/>
    <w:rsid w:val="00EB4547"/>
    <w:rsid w:val="00EB50F5"/>
    <w:rsid w:val="00EC6541"/>
    <w:rsid w:val="00EE1AA2"/>
    <w:rsid w:val="00EE2A12"/>
    <w:rsid w:val="00EE5716"/>
    <w:rsid w:val="00EF0852"/>
    <w:rsid w:val="00EF5AA5"/>
    <w:rsid w:val="00EF5C10"/>
    <w:rsid w:val="00F0750A"/>
    <w:rsid w:val="00F13286"/>
    <w:rsid w:val="00F166B2"/>
    <w:rsid w:val="00F2385C"/>
    <w:rsid w:val="00F241BD"/>
    <w:rsid w:val="00F25D0F"/>
    <w:rsid w:val="00F331D8"/>
    <w:rsid w:val="00F63B01"/>
    <w:rsid w:val="00F81B30"/>
    <w:rsid w:val="00F82660"/>
    <w:rsid w:val="00F85018"/>
    <w:rsid w:val="00FC11D9"/>
    <w:rsid w:val="00FC2B66"/>
    <w:rsid w:val="00FC6F07"/>
    <w:rsid w:val="00FC7AA3"/>
    <w:rsid w:val="00FE598E"/>
    <w:rsid w:val="00FF3766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4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504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504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5042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0425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850425"/>
    <w:rPr>
      <w:i/>
      <w:iCs/>
    </w:rPr>
  </w:style>
  <w:style w:type="paragraph" w:styleId="a8">
    <w:name w:val="No Spacing"/>
    <w:uiPriority w:val="1"/>
    <w:qFormat/>
    <w:rsid w:val="0085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850425"/>
    <w:pPr>
      <w:ind w:left="720"/>
      <w:contextualSpacing/>
    </w:p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850425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850425"/>
    <w:rPr>
      <w:i/>
      <w:iCs/>
      <w:color w:val="404040" w:themeColor="text1" w:themeTint="BF"/>
    </w:rPr>
  </w:style>
  <w:style w:type="paragraph" w:styleId="ac">
    <w:name w:val="footer"/>
    <w:basedOn w:val="a"/>
    <w:link w:val="ad"/>
    <w:uiPriority w:val="99"/>
    <w:unhideWhenUsed/>
    <w:rsid w:val="0085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0425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5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04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50425"/>
  </w:style>
  <w:style w:type="paragraph" w:customStyle="1" w:styleId="ConsPlusCell">
    <w:name w:val="ConsPlusCell"/>
    <w:rsid w:val="008504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8504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50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50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5042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850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nhideWhenUsed/>
    <w:rsid w:val="0085042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50425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nhideWhenUsed/>
    <w:rsid w:val="00850425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8504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5042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50425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5042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50425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4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50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425"/>
  </w:style>
  <w:style w:type="character" w:styleId="af9">
    <w:name w:val="Hyperlink"/>
    <w:basedOn w:val="a0"/>
    <w:uiPriority w:val="99"/>
    <w:unhideWhenUsed/>
    <w:rsid w:val="00850425"/>
    <w:rPr>
      <w:color w:val="0000FF"/>
      <w:u w:val="single"/>
    </w:rPr>
  </w:style>
  <w:style w:type="paragraph" w:styleId="afa">
    <w:name w:val="Body Text"/>
    <w:basedOn w:val="a"/>
    <w:link w:val="afb"/>
    <w:semiHidden/>
    <w:unhideWhenUsed/>
    <w:rsid w:val="00850425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850425"/>
    <w:rPr>
      <w:rFonts w:eastAsiaTheme="minorEastAsia"/>
      <w:lang w:eastAsia="ru-RU"/>
    </w:rPr>
  </w:style>
  <w:style w:type="paragraph" w:styleId="23">
    <w:name w:val="Body Text 2"/>
    <w:basedOn w:val="a"/>
    <w:link w:val="24"/>
    <w:unhideWhenUsed/>
    <w:rsid w:val="008504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0425"/>
    <w:rPr>
      <w:rFonts w:eastAsiaTheme="minorEastAsia"/>
      <w:lang w:eastAsia="ru-RU"/>
    </w:rPr>
  </w:style>
  <w:style w:type="paragraph" w:styleId="afc">
    <w:name w:val="header"/>
    <w:basedOn w:val="a"/>
    <w:link w:val="afd"/>
    <w:uiPriority w:val="99"/>
    <w:unhideWhenUsed/>
    <w:rsid w:val="0085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50425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50425"/>
    <w:rPr>
      <w:rFonts w:ascii="Arial" w:eastAsiaTheme="minorEastAsia" w:hAnsi="Arial" w:cs="Arial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850425"/>
    <w:rPr>
      <w:vertAlign w:val="superscript"/>
    </w:rPr>
  </w:style>
  <w:style w:type="table" w:customStyle="1" w:styleId="11">
    <w:name w:val="Сетка таблицы1"/>
    <w:basedOn w:val="a1"/>
    <w:next w:val="ae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50425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50425"/>
  </w:style>
  <w:style w:type="paragraph" w:customStyle="1" w:styleId="8">
    <w:name w:val="заголовок 8"/>
    <w:basedOn w:val="a"/>
    <w:next w:val="a"/>
    <w:rsid w:val="0085042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850425"/>
  </w:style>
  <w:style w:type="table" w:customStyle="1" w:styleId="25">
    <w:name w:val="Сетка таблицы2"/>
    <w:basedOn w:val="a1"/>
    <w:next w:val="ae"/>
    <w:uiPriority w:val="59"/>
    <w:rsid w:val="0085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50425"/>
  </w:style>
  <w:style w:type="paragraph" w:customStyle="1" w:styleId="xl65">
    <w:name w:val="xl65"/>
    <w:basedOn w:val="a"/>
    <w:rsid w:val="008504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042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5042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504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50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5042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504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504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504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5042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504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504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5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504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504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850425"/>
  </w:style>
  <w:style w:type="table" w:customStyle="1" w:styleId="3">
    <w:name w:val="Сетка таблицы3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50425"/>
  </w:style>
  <w:style w:type="numbering" w:customStyle="1" w:styleId="120">
    <w:name w:val="Нет списка12"/>
    <w:next w:val="a2"/>
    <w:uiPriority w:val="99"/>
    <w:semiHidden/>
    <w:unhideWhenUsed/>
    <w:rsid w:val="00850425"/>
  </w:style>
  <w:style w:type="table" w:customStyle="1" w:styleId="4">
    <w:name w:val="Сетка таблицы4"/>
    <w:basedOn w:val="a1"/>
    <w:next w:val="ae"/>
    <w:uiPriority w:val="59"/>
    <w:rsid w:val="0085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850425"/>
  </w:style>
  <w:style w:type="numbering" w:customStyle="1" w:styleId="40">
    <w:name w:val="Нет списка4"/>
    <w:next w:val="a2"/>
    <w:uiPriority w:val="99"/>
    <w:semiHidden/>
    <w:unhideWhenUsed/>
    <w:rsid w:val="00850425"/>
  </w:style>
  <w:style w:type="table" w:customStyle="1" w:styleId="5">
    <w:name w:val="Сетка таблицы5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uiPriority w:val="99"/>
    <w:semiHidden/>
    <w:rsid w:val="00850425"/>
    <w:rPr>
      <w:rFonts w:ascii="Times New Roman" w:eastAsia="Times New Roman" w:hAnsi="Times New Roman"/>
    </w:rPr>
  </w:style>
  <w:style w:type="numbering" w:customStyle="1" w:styleId="50">
    <w:name w:val="Нет списка5"/>
    <w:next w:val="a2"/>
    <w:uiPriority w:val="99"/>
    <w:semiHidden/>
    <w:unhideWhenUsed/>
    <w:rsid w:val="00850425"/>
  </w:style>
  <w:style w:type="numbering" w:customStyle="1" w:styleId="130">
    <w:name w:val="Нет списка13"/>
    <w:next w:val="a2"/>
    <w:uiPriority w:val="99"/>
    <w:semiHidden/>
    <w:unhideWhenUsed/>
    <w:rsid w:val="00850425"/>
  </w:style>
  <w:style w:type="numbering" w:customStyle="1" w:styleId="113">
    <w:name w:val="Нет списка113"/>
    <w:next w:val="a2"/>
    <w:uiPriority w:val="99"/>
    <w:semiHidden/>
    <w:unhideWhenUsed/>
    <w:rsid w:val="00850425"/>
  </w:style>
  <w:style w:type="numbering" w:customStyle="1" w:styleId="1111">
    <w:name w:val="Нет списка1111"/>
    <w:next w:val="a2"/>
    <w:uiPriority w:val="99"/>
    <w:semiHidden/>
    <w:unhideWhenUsed/>
    <w:rsid w:val="00850425"/>
  </w:style>
  <w:style w:type="numbering" w:customStyle="1" w:styleId="11111">
    <w:name w:val="Нет списка11111"/>
    <w:next w:val="a2"/>
    <w:uiPriority w:val="99"/>
    <w:semiHidden/>
    <w:unhideWhenUsed/>
    <w:rsid w:val="00850425"/>
  </w:style>
  <w:style w:type="numbering" w:customStyle="1" w:styleId="210">
    <w:name w:val="Нет списка21"/>
    <w:next w:val="a2"/>
    <w:uiPriority w:val="99"/>
    <w:semiHidden/>
    <w:unhideWhenUsed/>
    <w:rsid w:val="00850425"/>
  </w:style>
  <w:style w:type="numbering" w:customStyle="1" w:styleId="31">
    <w:name w:val="Нет списка31"/>
    <w:next w:val="a2"/>
    <w:uiPriority w:val="99"/>
    <w:semiHidden/>
    <w:unhideWhenUsed/>
    <w:rsid w:val="00850425"/>
  </w:style>
  <w:style w:type="numbering" w:customStyle="1" w:styleId="121">
    <w:name w:val="Нет списка121"/>
    <w:next w:val="a2"/>
    <w:uiPriority w:val="99"/>
    <w:semiHidden/>
    <w:unhideWhenUsed/>
    <w:rsid w:val="00850425"/>
  </w:style>
  <w:style w:type="numbering" w:customStyle="1" w:styleId="1121">
    <w:name w:val="Нет списка1121"/>
    <w:next w:val="a2"/>
    <w:uiPriority w:val="99"/>
    <w:semiHidden/>
    <w:unhideWhenUsed/>
    <w:rsid w:val="00850425"/>
  </w:style>
  <w:style w:type="numbering" w:customStyle="1" w:styleId="41">
    <w:name w:val="Нет списка41"/>
    <w:next w:val="a2"/>
    <w:uiPriority w:val="99"/>
    <w:semiHidden/>
    <w:unhideWhenUsed/>
    <w:rsid w:val="00850425"/>
  </w:style>
  <w:style w:type="table" w:customStyle="1" w:styleId="114">
    <w:name w:val="Сетка таблицы11"/>
    <w:basedOn w:val="a1"/>
    <w:next w:val="ae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50425"/>
  </w:style>
  <w:style w:type="numbering" w:customStyle="1" w:styleId="14">
    <w:name w:val="Нет списка14"/>
    <w:next w:val="a2"/>
    <w:uiPriority w:val="99"/>
    <w:semiHidden/>
    <w:unhideWhenUsed/>
    <w:rsid w:val="00850425"/>
  </w:style>
  <w:style w:type="table" w:customStyle="1" w:styleId="60">
    <w:name w:val="Сетка таблицы6"/>
    <w:basedOn w:val="a1"/>
    <w:next w:val="ae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e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850425"/>
  </w:style>
  <w:style w:type="numbering" w:customStyle="1" w:styleId="1112">
    <w:name w:val="Нет списка1112"/>
    <w:next w:val="a2"/>
    <w:uiPriority w:val="99"/>
    <w:semiHidden/>
    <w:unhideWhenUsed/>
    <w:rsid w:val="00850425"/>
  </w:style>
  <w:style w:type="table" w:customStyle="1" w:styleId="211">
    <w:name w:val="Сетка таблицы21"/>
    <w:basedOn w:val="a1"/>
    <w:next w:val="ae"/>
    <w:uiPriority w:val="59"/>
    <w:rsid w:val="0085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850425"/>
  </w:style>
  <w:style w:type="numbering" w:customStyle="1" w:styleId="220">
    <w:name w:val="Нет списка22"/>
    <w:next w:val="a2"/>
    <w:uiPriority w:val="99"/>
    <w:semiHidden/>
    <w:unhideWhenUsed/>
    <w:rsid w:val="00850425"/>
  </w:style>
  <w:style w:type="table" w:customStyle="1" w:styleId="310">
    <w:name w:val="Сетка таблицы31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850425"/>
  </w:style>
  <w:style w:type="numbering" w:customStyle="1" w:styleId="1220">
    <w:name w:val="Нет списка122"/>
    <w:next w:val="a2"/>
    <w:uiPriority w:val="99"/>
    <w:semiHidden/>
    <w:unhideWhenUsed/>
    <w:rsid w:val="00850425"/>
  </w:style>
  <w:style w:type="table" w:customStyle="1" w:styleId="410">
    <w:name w:val="Сетка таблицы41"/>
    <w:basedOn w:val="a1"/>
    <w:next w:val="ae"/>
    <w:uiPriority w:val="59"/>
    <w:rsid w:val="0085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50425"/>
  </w:style>
  <w:style w:type="numbering" w:customStyle="1" w:styleId="42">
    <w:name w:val="Нет списка42"/>
    <w:next w:val="a2"/>
    <w:uiPriority w:val="99"/>
    <w:semiHidden/>
    <w:unhideWhenUsed/>
    <w:rsid w:val="00850425"/>
  </w:style>
  <w:style w:type="table" w:customStyle="1" w:styleId="51">
    <w:name w:val="Сетка таблицы51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850425"/>
  </w:style>
  <w:style w:type="table" w:customStyle="1" w:styleId="70">
    <w:name w:val="Сетка таблицы7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850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4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504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504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5042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0425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850425"/>
    <w:rPr>
      <w:i/>
      <w:iCs/>
    </w:rPr>
  </w:style>
  <w:style w:type="paragraph" w:styleId="a8">
    <w:name w:val="No Spacing"/>
    <w:uiPriority w:val="1"/>
    <w:qFormat/>
    <w:rsid w:val="0085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850425"/>
    <w:pPr>
      <w:ind w:left="720"/>
      <w:contextualSpacing/>
    </w:p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850425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850425"/>
    <w:rPr>
      <w:i/>
      <w:iCs/>
      <w:color w:val="404040" w:themeColor="text1" w:themeTint="BF"/>
    </w:rPr>
  </w:style>
  <w:style w:type="paragraph" w:styleId="ac">
    <w:name w:val="footer"/>
    <w:basedOn w:val="a"/>
    <w:link w:val="ad"/>
    <w:uiPriority w:val="99"/>
    <w:unhideWhenUsed/>
    <w:rsid w:val="0085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0425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5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04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50425"/>
  </w:style>
  <w:style w:type="paragraph" w:customStyle="1" w:styleId="ConsPlusCell">
    <w:name w:val="ConsPlusCell"/>
    <w:rsid w:val="008504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8504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50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50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5042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850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nhideWhenUsed/>
    <w:rsid w:val="0085042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50425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nhideWhenUsed/>
    <w:rsid w:val="00850425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8504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5042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50425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5042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50425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4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50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425"/>
  </w:style>
  <w:style w:type="character" w:styleId="af9">
    <w:name w:val="Hyperlink"/>
    <w:basedOn w:val="a0"/>
    <w:uiPriority w:val="99"/>
    <w:unhideWhenUsed/>
    <w:rsid w:val="00850425"/>
    <w:rPr>
      <w:color w:val="0000FF"/>
      <w:u w:val="single"/>
    </w:rPr>
  </w:style>
  <w:style w:type="paragraph" w:styleId="afa">
    <w:name w:val="Body Text"/>
    <w:basedOn w:val="a"/>
    <w:link w:val="afb"/>
    <w:semiHidden/>
    <w:unhideWhenUsed/>
    <w:rsid w:val="00850425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850425"/>
    <w:rPr>
      <w:rFonts w:eastAsiaTheme="minorEastAsia"/>
      <w:lang w:eastAsia="ru-RU"/>
    </w:rPr>
  </w:style>
  <w:style w:type="paragraph" w:styleId="23">
    <w:name w:val="Body Text 2"/>
    <w:basedOn w:val="a"/>
    <w:link w:val="24"/>
    <w:unhideWhenUsed/>
    <w:rsid w:val="008504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0425"/>
    <w:rPr>
      <w:rFonts w:eastAsiaTheme="minorEastAsia"/>
      <w:lang w:eastAsia="ru-RU"/>
    </w:rPr>
  </w:style>
  <w:style w:type="paragraph" w:styleId="afc">
    <w:name w:val="header"/>
    <w:basedOn w:val="a"/>
    <w:link w:val="afd"/>
    <w:uiPriority w:val="99"/>
    <w:unhideWhenUsed/>
    <w:rsid w:val="0085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50425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50425"/>
    <w:rPr>
      <w:rFonts w:ascii="Arial" w:eastAsiaTheme="minorEastAsia" w:hAnsi="Arial" w:cs="Arial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850425"/>
    <w:rPr>
      <w:vertAlign w:val="superscript"/>
    </w:rPr>
  </w:style>
  <w:style w:type="table" w:customStyle="1" w:styleId="11">
    <w:name w:val="Сетка таблицы1"/>
    <w:basedOn w:val="a1"/>
    <w:next w:val="ae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50425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50425"/>
  </w:style>
  <w:style w:type="paragraph" w:customStyle="1" w:styleId="8">
    <w:name w:val="заголовок 8"/>
    <w:basedOn w:val="a"/>
    <w:next w:val="a"/>
    <w:rsid w:val="0085042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850425"/>
  </w:style>
  <w:style w:type="table" w:customStyle="1" w:styleId="25">
    <w:name w:val="Сетка таблицы2"/>
    <w:basedOn w:val="a1"/>
    <w:next w:val="ae"/>
    <w:uiPriority w:val="59"/>
    <w:rsid w:val="0085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50425"/>
  </w:style>
  <w:style w:type="paragraph" w:customStyle="1" w:styleId="xl65">
    <w:name w:val="xl65"/>
    <w:basedOn w:val="a"/>
    <w:rsid w:val="008504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042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5042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504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50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5042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504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85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504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504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5042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504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504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5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504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504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850425"/>
  </w:style>
  <w:style w:type="table" w:customStyle="1" w:styleId="3">
    <w:name w:val="Сетка таблицы3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50425"/>
  </w:style>
  <w:style w:type="numbering" w:customStyle="1" w:styleId="120">
    <w:name w:val="Нет списка12"/>
    <w:next w:val="a2"/>
    <w:uiPriority w:val="99"/>
    <w:semiHidden/>
    <w:unhideWhenUsed/>
    <w:rsid w:val="00850425"/>
  </w:style>
  <w:style w:type="table" w:customStyle="1" w:styleId="4">
    <w:name w:val="Сетка таблицы4"/>
    <w:basedOn w:val="a1"/>
    <w:next w:val="ae"/>
    <w:uiPriority w:val="59"/>
    <w:rsid w:val="0085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850425"/>
  </w:style>
  <w:style w:type="numbering" w:customStyle="1" w:styleId="40">
    <w:name w:val="Нет списка4"/>
    <w:next w:val="a2"/>
    <w:uiPriority w:val="99"/>
    <w:semiHidden/>
    <w:unhideWhenUsed/>
    <w:rsid w:val="00850425"/>
  </w:style>
  <w:style w:type="table" w:customStyle="1" w:styleId="5">
    <w:name w:val="Сетка таблицы5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uiPriority w:val="99"/>
    <w:semiHidden/>
    <w:rsid w:val="00850425"/>
    <w:rPr>
      <w:rFonts w:ascii="Times New Roman" w:eastAsia="Times New Roman" w:hAnsi="Times New Roman"/>
    </w:rPr>
  </w:style>
  <w:style w:type="numbering" w:customStyle="1" w:styleId="50">
    <w:name w:val="Нет списка5"/>
    <w:next w:val="a2"/>
    <w:uiPriority w:val="99"/>
    <w:semiHidden/>
    <w:unhideWhenUsed/>
    <w:rsid w:val="00850425"/>
  </w:style>
  <w:style w:type="numbering" w:customStyle="1" w:styleId="130">
    <w:name w:val="Нет списка13"/>
    <w:next w:val="a2"/>
    <w:uiPriority w:val="99"/>
    <w:semiHidden/>
    <w:unhideWhenUsed/>
    <w:rsid w:val="00850425"/>
  </w:style>
  <w:style w:type="numbering" w:customStyle="1" w:styleId="113">
    <w:name w:val="Нет списка113"/>
    <w:next w:val="a2"/>
    <w:uiPriority w:val="99"/>
    <w:semiHidden/>
    <w:unhideWhenUsed/>
    <w:rsid w:val="00850425"/>
  </w:style>
  <w:style w:type="numbering" w:customStyle="1" w:styleId="1111">
    <w:name w:val="Нет списка1111"/>
    <w:next w:val="a2"/>
    <w:uiPriority w:val="99"/>
    <w:semiHidden/>
    <w:unhideWhenUsed/>
    <w:rsid w:val="00850425"/>
  </w:style>
  <w:style w:type="numbering" w:customStyle="1" w:styleId="11111">
    <w:name w:val="Нет списка11111"/>
    <w:next w:val="a2"/>
    <w:uiPriority w:val="99"/>
    <w:semiHidden/>
    <w:unhideWhenUsed/>
    <w:rsid w:val="00850425"/>
  </w:style>
  <w:style w:type="numbering" w:customStyle="1" w:styleId="210">
    <w:name w:val="Нет списка21"/>
    <w:next w:val="a2"/>
    <w:uiPriority w:val="99"/>
    <w:semiHidden/>
    <w:unhideWhenUsed/>
    <w:rsid w:val="00850425"/>
  </w:style>
  <w:style w:type="numbering" w:customStyle="1" w:styleId="31">
    <w:name w:val="Нет списка31"/>
    <w:next w:val="a2"/>
    <w:uiPriority w:val="99"/>
    <w:semiHidden/>
    <w:unhideWhenUsed/>
    <w:rsid w:val="00850425"/>
  </w:style>
  <w:style w:type="numbering" w:customStyle="1" w:styleId="121">
    <w:name w:val="Нет списка121"/>
    <w:next w:val="a2"/>
    <w:uiPriority w:val="99"/>
    <w:semiHidden/>
    <w:unhideWhenUsed/>
    <w:rsid w:val="00850425"/>
  </w:style>
  <w:style w:type="numbering" w:customStyle="1" w:styleId="1121">
    <w:name w:val="Нет списка1121"/>
    <w:next w:val="a2"/>
    <w:uiPriority w:val="99"/>
    <w:semiHidden/>
    <w:unhideWhenUsed/>
    <w:rsid w:val="00850425"/>
  </w:style>
  <w:style w:type="numbering" w:customStyle="1" w:styleId="41">
    <w:name w:val="Нет списка41"/>
    <w:next w:val="a2"/>
    <w:uiPriority w:val="99"/>
    <w:semiHidden/>
    <w:unhideWhenUsed/>
    <w:rsid w:val="00850425"/>
  </w:style>
  <w:style w:type="table" w:customStyle="1" w:styleId="114">
    <w:name w:val="Сетка таблицы11"/>
    <w:basedOn w:val="a1"/>
    <w:next w:val="ae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50425"/>
  </w:style>
  <w:style w:type="numbering" w:customStyle="1" w:styleId="14">
    <w:name w:val="Нет списка14"/>
    <w:next w:val="a2"/>
    <w:uiPriority w:val="99"/>
    <w:semiHidden/>
    <w:unhideWhenUsed/>
    <w:rsid w:val="00850425"/>
  </w:style>
  <w:style w:type="table" w:customStyle="1" w:styleId="60">
    <w:name w:val="Сетка таблицы6"/>
    <w:basedOn w:val="a1"/>
    <w:next w:val="ae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e"/>
    <w:uiPriority w:val="59"/>
    <w:rsid w:val="00850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850425"/>
  </w:style>
  <w:style w:type="numbering" w:customStyle="1" w:styleId="1112">
    <w:name w:val="Нет списка1112"/>
    <w:next w:val="a2"/>
    <w:uiPriority w:val="99"/>
    <w:semiHidden/>
    <w:unhideWhenUsed/>
    <w:rsid w:val="00850425"/>
  </w:style>
  <w:style w:type="table" w:customStyle="1" w:styleId="211">
    <w:name w:val="Сетка таблицы21"/>
    <w:basedOn w:val="a1"/>
    <w:next w:val="ae"/>
    <w:uiPriority w:val="59"/>
    <w:rsid w:val="0085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850425"/>
  </w:style>
  <w:style w:type="numbering" w:customStyle="1" w:styleId="220">
    <w:name w:val="Нет списка22"/>
    <w:next w:val="a2"/>
    <w:uiPriority w:val="99"/>
    <w:semiHidden/>
    <w:unhideWhenUsed/>
    <w:rsid w:val="00850425"/>
  </w:style>
  <w:style w:type="table" w:customStyle="1" w:styleId="310">
    <w:name w:val="Сетка таблицы31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850425"/>
  </w:style>
  <w:style w:type="numbering" w:customStyle="1" w:styleId="1220">
    <w:name w:val="Нет списка122"/>
    <w:next w:val="a2"/>
    <w:uiPriority w:val="99"/>
    <w:semiHidden/>
    <w:unhideWhenUsed/>
    <w:rsid w:val="00850425"/>
  </w:style>
  <w:style w:type="table" w:customStyle="1" w:styleId="410">
    <w:name w:val="Сетка таблицы41"/>
    <w:basedOn w:val="a1"/>
    <w:next w:val="ae"/>
    <w:uiPriority w:val="59"/>
    <w:rsid w:val="0085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50425"/>
  </w:style>
  <w:style w:type="numbering" w:customStyle="1" w:styleId="42">
    <w:name w:val="Нет списка42"/>
    <w:next w:val="a2"/>
    <w:uiPriority w:val="99"/>
    <w:semiHidden/>
    <w:unhideWhenUsed/>
    <w:rsid w:val="00850425"/>
  </w:style>
  <w:style w:type="table" w:customStyle="1" w:styleId="51">
    <w:name w:val="Сетка таблицы51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85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85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850425"/>
  </w:style>
  <w:style w:type="table" w:customStyle="1" w:styleId="70">
    <w:name w:val="Сетка таблицы7"/>
    <w:basedOn w:val="a1"/>
    <w:next w:val="ae"/>
    <w:rsid w:val="0085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85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9933-47AB-469F-BCAD-27E5028B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 О.Г.</dc:creator>
  <cp:keywords/>
  <dc:description/>
  <cp:lastModifiedBy>Широкая ОА</cp:lastModifiedBy>
  <cp:revision>500</cp:revision>
  <cp:lastPrinted>2020-11-30T08:46:00Z</cp:lastPrinted>
  <dcterms:created xsi:type="dcterms:W3CDTF">2019-11-05T13:07:00Z</dcterms:created>
  <dcterms:modified xsi:type="dcterms:W3CDTF">2020-11-30T13:09:00Z</dcterms:modified>
</cp:coreProperties>
</file>