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«ПЕЧОРА» КАР ОВОМ</w:t>
            </w:r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C62233">
        <w:rPr>
          <w:rFonts w:eastAsia="Times New Roman"/>
          <w:b/>
          <w:sz w:val="26"/>
          <w:szCs w:val="26"/>
          <w:lang w:eastAsia="ru-RU"/>
        </w:rPr>
        <w:t>П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0A2279"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  <w:r w:rsidR="00996095">
        <w:rPr>
          <w:rFonts w:eastAsia="Times New Roman"/>
          <w:b/>
          <w:sz w:val="26"/>
          <w:szCs w:val="26"/>
          <w:lang w:eastAsia="ru-RU"/>
        </w:rPr>
        <w:t>Проект</w:t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99609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A340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июня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96095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F60A0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5B2328" w:rsidRDefault="005B2328" w:rsidP="00F60A08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Дополнить Решение </w:t>
      </w:r>
      <w:r w:rsidR="00B64690">
        <w:rPr>
          <w:rFonts w:eastAsia="Times New Roman"/>
          <w:sz w:val="26"/>
          <w:szCs w:val="26"/>
          <w:lang w:eastAsia="ru-RU"/>
        </w:rPr>
        <w:t>пунктом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64690">
        <w:rPr>
          <w:rFonts w:eastAsia="Times New Roman"/>
          <w:sz w:val="26"/>
          <w:szCs w:val="26"/>
          <w:lang w:eastAsia="ru-RU"/>
        </w:rPr>
        <w:t>4 (1) следующего содержания:</w:t>
      </w:r>
    </w:p>
    <w:p w:rsidR="003044F5" w:rsidRDefault="00B64690" w:rsidP="003044F5">
      <w:pPr>
        <w:pStyle w:val="a6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«4 (1)</w:t>
      </w:r>
      <w:r w:rsidR="003044F5">
        <w:rPr>
          <w:rFonts w:eastAsia="Times New Roman"/>
          <w:sz w:val="26"/>
          <w:szCs w:val="26"/>
          <w:lang w:eastAsia="ru-RU"/>
        </w:rPr>
        <w:t xml:space="preserve"> </w:t>
      </w:r>
      <w:r w:rsidR="003044F5" w:rsidRPr="003044F5">
        <w:rPr>
          <w:rFonts w:eastAsia="Times New Roman"/>
          <w:sz w:val="26"/>
          <w:szCs w:val="26"/>
          <w:lang w:eastAsia="ru-RU"/>
        </w:rPr>
        <w:tab/>
        <w:t>Утвердить объем межбюджетных трансфертов, предоставляемых из бюджета муниципального образования городского поселения «</w:t>
      </w:r>
      <w:r w:rsidR="003044F5">
        <w:rPr>
          <w:rFonts w:eastAsia="Times New Roman"/>
          <w:sz w:val="26"/>
          <w:szCs w:val="26"/>
          <w:lang w:eastAsia="ru-RU"/>
        </w:rPr>
        <w:t>Печора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» другим бюджетам бюджетной системы Российской Федерации в 2021 году, в сумме </w:t>
      </w:r>
      <w:r w:rsidR="003044F5">
        <w:rPr>
          <w:rFonts w:eastAsia="Times New Roman"/>
          <w:sz w:val="26"/>
          <w:szCs w:val="26"/>
          <w:lang w:eastAsia="ru-RU"/>
        </w:rPr>
        <w:t>4 343,0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 тыс. рублей.</w:t>
      </w:r>
      <w:r w:rsidR="003044F5">
        <w:rPr>
          <w:rFonts w:eastAsia="Times New Roman"/>
          <w:sz w:val="26"/>
          <w:szCs w:val="26"/>
          <w:lang w:eastAsia="ru-RU"/>
        </w:rPr>
        <w:t>».</w:t>
      </w:r>
    </w:p>
    <w:p w:rsidR="003044F5" w:rsidRPr="0067486D" w:rsidRDefault="003044F5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 w:rsidRPr="0067486D">
        <w:rPr>
          <w:rFonts w:eastAsia="Times New Roman"/>
          <w:sz w:val="26"/>
          <w:szCs w:val="26"/>
          <w:lang w:eastAsia="ru-RU"/>
        </w:rPr>
        <w:t>Дополнить Решение пунктом 5 (1) следующего содержания:</w:t>
      </w:r>
    </w:p>
    <w:p w:rsidR="003044F5" w:rsidRPr="003044F5" w:rsidRDefault="0067486D" w:rsidP="0067486D">
      <w:pPr>
        <w:pStyle w:val="a6"/>
        <w:tabs>
          <w:tab w:val="left" w:pos="0"/>
          <w:tab w:val="left" w:pos="993"/>
        </w:tabs>
        <w:spacing w:after="0" w:line="240" w:lineRule="auto"/>
        <w:ind w:left="0" w:hanging="15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3044F5" w:rsidRPr="003044F5">
        <w:rPr>
          <w:rFonts w:eastAsia="Times New Roman"/>
          <w:sz w:val="26"/>
          <w:szCs w:val="26"/>
          <w:lang w:eastAsia="ru-RU"/>
        </w:rPr>
        <w:t>«</w:t>
      </w:r>
      <w:r w:rsidR="003044F5">
        <w:rPr>
          <w:rFonts w:eastAsia="Times New Roman"/>
          <w:sz w:val="26"/>
          <w:szCs w:val="26"/>
          <w:lang w:eastAsia="ru-RU"/>
        </w:rPr>
        <w:t>5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(1) </w:t>
      </w:r>
      <w:r w:rsidR="003044F5" w:rsidRPr="003044F5">
        <w:rPr>
          <w:rFonts w:eastAsia="Times New Roman"/>
          <w:sz w:val="26"/>
          <w:szCs w:val="26"/>
          <w:lang w:eastAsia="ru-RU"/>
        </w:rPr>
        <w:tab/>
        <w:t>Утвердить объем межбюджетных трансфертов, предоставляемых из бюджета муниципального образования городского поселения «Печора» другим бюджетам бюджетной системы Российс</w:t>
      </w:r>
      <w:r w:rsidR="003044F5">
        <w:rPr>
          <w:rFonts w:eastAsia="Times New Roman"/>
          <w:sz w:val="26"/>
          <w:szCs w:val="26"/>
          <w:lang w:eastAsia="ru-RU"/>
        </w:rPr>
        <w:t>кой Федерации в 2022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году, в сумме </w:t>
      </w:r>
      <w:r w:rsidR="003044F5">
        <w:rPr>
          <w:rFonts w:eastAsia="Times New Roman"/>
          <w:sz w:val="26"/>
          <w:szCs w:val="26"/>
          <w:lang w:eastAsia="ru-RU"/>
        </w:rPr>
        <w:t>0,</w:t>
      </w:r>
      <w:r>
        <w:rPr>
          <w:rFonts w:eastAsia="Times New Roman"/>
          <w:sz w:val="26"/>
          <w:szCs w:val="26"/>
          <w:lang w:eastAsia="ru-RU"/>
        </w:rPr>
        <w:t>0  тыс. рублей.</w:t>
      </w:r>
    </w:p>
    <w:p w:rsidR="003044F5" w:rsidRDefault="003044F5" w:rsidP="0067486D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044F5">
        <w:rPr>
          <w:rFonts w:eastAsia="Times New Roman"/>
          <w:sz w:val="26"/>
          <w:szCs w:val="26"/>
          <w:lang w:eastAsia="ru-RU"/>
        </w:rPr>
        <w:t xml:space="preserve"> Утвердить объем межбюджетных трансфертов, предоставляемых из бюджета муниципального образования городского поселения «</w:t>
      </w:r>
      <w:r w:rsidR="00B62B26">
        <w:rPr>
          <w:rFonts w:eastAsia="Times New Roman"/>
          <w:sz w:val="26"/>
          <w:szCs w:val="26"/>
          <w:lang w:eastAsia="ru-RU"/>
        </w:rPr>
        <w:t>Печора</w:t>
      </w:r>
      <w:r w:rsidRPr="003044F5">
        <w:rPr>
          <w:rFonts w:eastAsia="Times New Roman"/>
          <w:sz w:val="26"/>
          <w:szCs w:val="26"/>
          <w:lang w:eastAsia="ru-RU"/>
        </w:rPr>
        <w:t>» другим бюджетам бюджетной системы Российской Федера</w:t>
      </w:r>
      <w:r w:rsidR="00B62B26">
        <w:rPr>
          <w:rFonts w:eastAsia="Times New Roman"/>
          <w:sz w:val="26"/>
          <w:szCs w:val="26"/>
          <w:lang w:eastAsia="ru-RU"/>
        </w:rPr>
        <w:t>ции в 2023 году, в сумме</w:t>
      </w:r>
      <w:r w:rsidRPr="003044F5">
        <w:rPr>
          <w:rFonts w:eastAsia="Times New Roman"/>
          <w:sz w:val="26"/>
          <w:szCs w:val="26"/>
          <w:lang w:eastAsia="ru-RU"/>
        </w:rPr>
        <w:t xml:space="preserve"> 0,0 тыс. рублей.</w:t>
      </w:r>
      <w:r w:rsidR="0067486D">
        <w:rPr>
          <w:rFonts w:eastAsia="Times New Roman"/>
          <w:sz w:val="26"/>
          <w:szCs w:val="26"/>
          <w:lang w:eastAsia="ru-RU"/>
        </w:rPr>
        <w:t>».</w:t>
      </w:r>
    </w:p>
    <w:p w:rsidR="0067486D" w:rsidRPr="0067486D" w:rsidRDefault="0067486D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7486D">
        <w:rPr>
          <w:rFonts w:eastAsia="Times New Roman"/>
          <w:sz w:val="26"/>
          <w:szCs w:val="26"/>
          <w:lang w:eastAsia="ru-RU"/>
        </w:rPr>
        <w:t xml:space="preserve">Дополнить Решение пунктом </w:t>
      </w:r>
      <w:r>
        <w:rPr>
          <w:rFonts w:eastAsia="Times New Roman"/>
          <w:sz w:val="26"/>
          <w:szCs w:val="26"/>
          <w:lang w:eastAsia="ru-RU"/>
        </w:rPr>
        <w:t>18</w:t>
      </w:r>
      <w:r w:rsidRPr="0067486D">
        <w:rPr>
          <w:rFonts w:eastAsia="Times New Roman"/>
          <w:sz w:val="26"/>
          <w:szCs w:val="26"/>
          <w:lang w:eastAsia="ru-RU"/>
        </w:rPr>
        <w:t xml:space="preserve"> (1) следующего содержания:</w:t>
      </w:r>
    </w:p>
    <w:p w:rsidR="0067486D" w:rsidRPr="0067486D" w:rsidRDefault="0067486D" w:rsidP="004124F8">
      <w:pPr>
        <w:pStyle w:val="a6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Pr="003044F5">
        <w:rPr>
          <w:rFonts w:eastAsia="Times New Roman"/>
          <w:sz w:val="26"/>
          <w:szCs w:val="26"/>
          <w:lang w:eastAsia="ru-RU"/>
        </w:rPr>
        <w:t>«</w:t>
      </w:r>
      <w:r>
        <w:rPr>
          <w:rFonts w:eastAsia="Times New Roman"/>
          <w:sz w:val="26"/>
          <w:szCs w:val="26"/>
          <w:lang w:eastAsia="ru-RU"/>
        </w:rPr>
        <w:t>18</w:t>
      </w:r>
      <w:r w:rsidRPr="003044F5">
        <w:rPr>
          <w:rFonts w:eastAsia="Times New Roman"/>
          <w:sz w:val="26"/>
          <w:szCs w:val="26"/>
          <w:lang w:eastAsia="ru-RU"/>
        </w:rPr>
        <w:t xml:space="preserve"> (1) </w:t>
      </w:r>
      <w:r w:rsidRPr="0067486D">
        <w:rPr>
          <w:rFonts w:eastAsia="Times New Roman"/>
          <w:sz w:val="26"/>
          <w:szCs w:val="26"/>
          <w:lang w:eastAsia="ru-RU"/>
        </w:rPr>
        <w:t xml:space="preserve">Утвердить распределение межбюджетных трансфертов </w:t>
      </w:r>
      <w:r>
        <w:rPr>
          <w:rFonts w:eastAsia="Times New Roman"/>
          <w:sz w:val="26"/>
          <w:szCs w:val="26"/>
          <w:lang w:eastAsia="ru-RU"/>
        </w:rPr>
        <w:t xml:space="preserve">из </w:t>
      </w:r>
      <w:r w:rsidRPr="0067486D">
        <w:rPr>
          <w:rFonts w:eastAsia="Times New Roman"/>
          <w:sz w:val="26"/>
          <w:szCs w:val="26"/>
          <w:lang w:eastAsia="ru-RU"/>
        </w:rPr>
        <w:t>бюджета</w:t>
      </w:r>
      <w:r w:rsidR="004124F8">
        <w:rPr>
          <w:rFonts w:eastAsia="Times New Roman"/>
          <w:sz w:val="26"/>
          <w:szCs w:val="26"/>
          <w:lang w:eastAsia="ru-RU"/>
        </w:rPr>
        <w:t xml:space="preserve"> муниципального образования</w:t>
      </w:r>
      <w:r w:rsidRPr="0067486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67486D">
        <w:rPr>
          <w:rFonts w:eastAsia="Times New Roman"/>
          <w:sz w:val="26"/>
          <w:szCs w:val="26"/>
          <w:lang w:eastAsia="ru-RU"/>
        </w:rPr>
        <w:t xml:space="preserve"> «Печора» </w:t>
      </w:r>
      <w:r w:rsidR="004124F8">
        <w:rPr>
          <w:rFonts w:eastAsia="Times New Roman"/>
          <w:sz w:val="26"/>
          <w:szCs w:val="26"/>
          <w:lang w:eastAsia="ru-RU"/>
        </w:rPr>
        <w:t xml:space="preserve"> бюджету  муниципального образования муниципального района «Печора» </w:t>
      </w:r>
      <w:r w:rsidRPr="0067486D">
        <w:rPr>
          <w:rFonts w:eastAsia="Times New Roman"/>
          <w:sz w:val="26"/>
          <w:szCs w:val="26"/>
          <w:lang w:eastAsia="ru-RU"/>
        </w:rPr>
        <w:t>на 2021 и  пла</w:t>
      </w:r>
      <w:r>
        <w:rPr>
          <w:rFonts w:eastAsia="Times New Roman"/>
          <w:sz w:val="26"/>
          <w:szCs w:val="26"/>
          <w:lang w:eastAsia="ru-RU"/>
        </w:rPr>
        <w:t xml:space="preserve">новый период 2022 и 2023 годов </w:t>
      </w:r>
      <w:r w:rsidRPr="0067486D">
        <w:rPr>
          <w:rFonts w:eastAsia="Times New Roman"/>
          <w:sz w:val="26"/>
          <w:szCs w:val="26"/>
          <w:lang w:eastAsia="ru-RU"/>
        </w:rPr>
        <w:t>предоставляемых в форме иных межбюджетных трансфертов – согласно приложению 1</w:t>
      </w:r>
      <w:r w:rsidR="004124F8">
        <w:rPr>
          <w:rFonts w:eastAsia="Times New Roman"/>
          <w:sz w:val="26"/>
          <w:szCs w:val="26"/>
          <w:lang w:eastAsia="ru-RU"/>
        </w:rPr>
        <w:t>4</w:t>
      </w:r>
      <w:r w:rsidRPr="0067486D">
        <w:rPr>
          <w:rFonts w:eastAsia="Times New Roman"/>
          <w:sz w:val="26"/>
          <w:szCs w:val="26"/>
          <w:lang w:eastAsia="ru-RU"/>
        </w:rPr>
        <w:t xml:space="preserve"> к настоящему решению.».</w:t>
      </w:r>
    </w:p>
    <w:p w:rsidR="006F4AE4" w:rsidRDefault="00F60A08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436"/>
        <w:jc w:val="both"/>
        <w:rPr>
          <w:rFonts w:eastAsia="Times New Roman"/>
          <w:sz w:val="26"/>
          <w:szCs w:val="26"/>
          <w:lang w:eastAsia="ru-RU"/>
        </w:rPr>
      </w:pPr>
      <w:r w:rsidRPr="004124F8">
        <w:rPr>
          <w:rFonts w:eastAsia="Times New Roman"/>
          <w:sz w:val="26"/>
          <w:szCs w:val="26"/>
          <w:lang w:eastAsia="ru-RU"/>
        </w:rPr>
        <w:t>П</w:t>
      </w:r>
      <w:r w:rsidR="00B2065B" w:rsidRPr="004124F8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133EEA" w:rsidRPr="004124F8">
        <w:rPr>
          <w:rFonts w:eastAsia="Times New Roman"/>
          <w:sz w:val="26"/>
          <w:szCs w:val="26"/>
          <w:lang w:eastAsia="ru-RU"/>
        </w:rPr>
        <w:t>3</w:t>
      </w:r>
      <w:r w:rsidR="00B2065B" w:rsidRPr="004124F8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4124F8">
        <w:rPr>
          <w:sz w:val="26"/>
          <w:szCs w:val="26"/>
        </w:rPr>
        <w:t>изложить в редакции согласно приложению</w:t>
      </w:r>
      <w:r w:rsidR="008E764F" w:rsidRPr="004124F8">
        <w:rPr>
          <w:sz w:val="26"/>
          <w:szCs w:val="26"/>
        </w:rPr>
        <w:t xml:space="preserve"> </w:t>
      </w:r>
      <w:r w:rsidR="00A04D47" w:rsidRPr="004124F8">
        <w:rPr>
          <w:sz w:val="26"/>
          <w:szCs w:val="26"/>
        </w:rPr>
        <w:t>1</w:t>
      </w:r>
      <w:r w:rsidR="004124F8">
        <w:rPr>
          <w:rFonts w:eastAsia="Times New Roman"/>
          <w:sz w:val="26"/>
          <w:szCs w:val="26"/>
          <w:lang w:eastAsia="ru-RU"/>
        </w:rPr>
        <w:t>;</w:t>
      </w:r>
    </w:p>
    <w:p w:rsidR="00F60A08" w:rsidRPr="004124F8" w:rsidRDefault="00F60A08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436"/>
        <w:jc w:val="both"/>
        <w:rPr>
          <w:rFonts w:eastAsia="Times New Roman"/>
          <w:sz w:val="26"/>
          <w:szCs w:val="26"/>
          <w:lang w:eastAsia="ru-RU"/>
        </w:rPr>
      </w:pPr>
      <w:r w:rsidRPr="004124F8">
        <w:rPr>
          <w:rFonts w:eastAsia="Times New Roman"/>
          <w:sz w:val="26"/>
          <w:szCs w:val="26"/>
          <w:lang w:eastAsia="ru-RU"/>
        </w:rPr>
        <w:lastRenderedPageBreak/>
        <w:t>Приложение 14 изложить в редакции согласно приложению 2.</w:t>
      </w:r>
    </w:p>
    <w:p w:rsidR="006C100B" w:rsidRPr="00CD70BC" w:rsidRDefault="00E61C5F" w:rsidP="005A2568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>2. Контроль за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5A2568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Настоящее решение вступает в силу со дня </w:t>
      </w:r>
      <w:r w:rsidR="00A65845">
        <w:rPr>
          <w:rFonts w:eastAsia="Times New Roman"/>
          <w:sz w:val="26"/>
          <w:szCs w:val="26"/>
          <w:lang w:eastAsia="ru-RU"/>
        </w:rPr>
        <w:t>его официального опубликования</w:t>
      </w:r>
      <w:bookmarkStart w:id="0" w:name="_GoBack"/>
      <w:bookmarkEnd w:id="0"/>
      <w:r w:rsidRPr="00CD70BC">
        <w:rPr>
          <w:rFonts w:eastAsia="Times New Roman"/>
          <w:sz w:val="26"/>
          <w:szCs w:val="26"/>
          <w:lang w:eastAsia="ru-RU"/>
        </w:rPr>
        <w:t>.</w:t>
      </w:r>
    </w:p>
    <w:p w:rsidR="00D15D33" w:rsidRDefault="00D15D33" w:rsidP="005A2568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E30ABC40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4F5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4F8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568"/>
    <w:rsid w:val="005A2CFA"/>
    <w:rsid w:val="005A559C"/>
    <w:rsid w:val="005A7273"/>
    <w:rsid w:val="005A77C2"/>
    <w:rsid w:val="005A780C"/>
    <w:rsid w:val="005A7F1C"/>
    <w:rsid w:val="005B0DDC"/>
    <w:rsid w:val="005B19F2"/>
    <w:rsid w:val="005B2328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486D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6095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45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2B26"/>
    <w:rsid w:val="00B64690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071E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54D9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A08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54</cp:revision>
  <cp:lastPrinted>2021-06-28T11:18:00Z</cp:lastPrinted>
  <dcterms:created xsi:type="dcterms:W3CDTF">2019-11-06T05:44:00Z</dcterms:created>
  <dcterms:modified xsi:type="dcterms:W3CDTF">2021-12-07T10:37:00Z</dcterms:modified>
</cp:coreProperties>
</file>