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800"/>
        <w:gridCol w:w="3780"/>
      </w:tblGrid>
      <w:tr w:rsidR="00B12629" w:rsidRPr="00B12629" w:rsidTr="008B6761">
        <w:tc>
          <w:tcPr>
            <w:tcW w:w="3960" w:type="dxa"/>
          </w:tcPr>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B12629">
              <w:rPr>
                <w:rFonts w:ascii="Times New Roman" w:eastAsia="Times New Roman" w:hAnsi="Times New Roman" w:cs="Times New Roman"/>
                <w:b/>
                <w:bCs/>
                <w:lang w:eastAsia="ru-RU"/>
              </w:rPr>
              <w:t>АДМИНИСТРАЦИЯ</w:t>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B12629">
              <w:rPr>
                <w:rFonts w:ascii="Times New Roman" w:eastAsia="Times New Roman" w:hAnsi="Times New Roman" w:cs="Times New Roman"/>
                <w:b/>
                <w:bCs/>
                <w:lang w:eastAsia="ru-RU"/>
              </w:rPr>
              <w:t xml:space="preserve"> МУНИЦИПАЛЬНОГО РАЙОНА «ПЕЧОРА»</w:t>
            </w:r>
          </w:p>
          <w:p w:rsidR="00B12629" w:rsidRPr="00B12629" w:rsidRDefault="00B12629" w:rsidP="00B12629">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B12629">
              <w:rPr>
                <w:rFonts w:ascii="Times New Roman" w:eastAsia="Times New Roman" w:hAnsi="Times New Roman" w:cs="Times New Roman"/>
                <w:sz w:val="18"/>
                <w:szCs w:val="20"/>
                <w:lang w:eastAsia="ru-RU"/>
              </w:rPr>
              <w:tab/>
            </w:r>
          </w:p>
        </w:tc>
        <w:tc>
          <w:tcPr>
            <w:tcW w:w="1800" w:type="dxa"/>
          </w:tcPr>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B12629" w:rsidRPr="00B12629" w:rsidRDefault="00B12629" w:rsidP="00B12629">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B12629">
              <w:rPr>
                <w:rFonts w:ascii="Times New Roman" w:eastAsia="Times New Roman" w:hAnsi="Times New Roman" w:cs="Times New Roman"/>
                <w:b/>
                <w:bCs/>
                <w:lang w:eastAsia="ru-RU"/>
              </w:rPr>
              <w:t>«ПЕЧОРА»</w:t>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B12629">
              <w:rPr>
                <w:rFonts w:ascii="Times New Roman" w:eastAsia="Times New Roman" w:hAnsi="Times New Roman" w:cs="Times New Roman"/>
                <w:b/>
                <w:bCs/>
                <w:lang w:eastAsia="ru-RU"/>
              </w:rPr>
              <w:t xml:space="preserve">  МУНИЦИПАЛЬНÖЙ  РАЙОНСА</w:t>
            </w:r>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B12629">
              <w:rPr>
                <w:rFonts w:ascii="Times New Roman" w:eastAsia="Times New Roman" w:hAnsi="Times New Roman" w:cs="Times New Roman"/>
                <w:b/>
                <w:bCs/>
                <w:lang w:eastAsia="ru-RU"/>
              </w:rPr>
              <w:t>АДМИНИСТРАЦИЯ</w:t>
            </w:r>
            <w:r w:rsidRPr="00B12629">
              <w:rPr>
                <w:rFonts w:ascii="Times New Roman" w:eastAsia="Times New Roman" w:hAnsi="Times New Roman" w:cs="Times New Roman"/>
                <w:b/>
                <w:bCs/>
                <w:sz w:val="18"/>
                <w:szCs w:val="20"/>
                <w:lang w:eastAsia="ru-RU"/>
              </w:rPr>
              <w:t xml:space="preserve"> </w:t>
            </w:r>
          </w:p>
          <w:p w:rsidR="00B12629" w:rsidRPr="00B12629" w:rsidRDefault="00B12629" w:rsidP="00B12629">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B12629" w:rsidRPr="00B12629" w:rsidTr="008B6761">
        <w:tc>
          <w:tcPr>
            <w:tcW w:w="9540" w:type="dxa"/>
            <w:gridSpan w:val="3"/>
          </w:tcPr>
          <w:p w:rsidR="00B12629" w:rsidRPr="00B12629" w:rsidRDefault="00B12629" w:rsidP="00B12629">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B12629">
              <w:rPr>
                <w:rFonts w:ascii="Times New Roman" w:eastAsia="Times New Roman" w:hAnsi="Times New Roman" w:cs="Times New Roman"/>
                <w:b/>
                <w:sz w:val="28"/>
                <w:szCs w:val="28"/>
                <w:lang w:eastAsia="ru-RU"/>
              </w:rPr>
              <w:t xml:space="preserve">ПОСТАНОВЛЕНИЕ </w:t>
            </w:r>
          </w:p>
          <w:p w:rsidR="00B12629" w:rsidRPr="00B12629" w:rsidRDefault="00B12629" w:rsidP="00B12629">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B12629">
              <w:rPr>
                <w:rFonts w:ascii="Times New Roman" w:eastAsia="Times New Roman" w:hAnsi="Times New Roman" w:cs="Times New Roman"/>
                <w:b/>
                <w:sz w:val="28"/>
                <w:szCs w:val="28"/>
                <w:lang w:eastAsia="ru-RU"/>
              </w:rPr>
              <w:t>ШУÖМ</w:t>
            </w:r>
            <w:proofErr w:type="gramEnd"/>
          </w:p>
          <w:p w:rsidR="00B12629" w:rsidRPr="00B12629" w:rsidRDefault="00B12629" w:rsidP="00B12629">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B12629">
              <w:rPr>
                <w:rFonts w:ascii="Times New Roman" w:eastAsia="Times New Roman" w:hAnsi="Times New Roman" w:cs="Times New Roman"/>
                <w:sz w:val="18"/>
                <w:szCs w:val="20"/>
                <w:lang w:eastAsia="ru-RU"/>
              </w:rPr>
              <w:t xml:space="preserve"> </w:t>
            </w:r>
          </w:p>
        </w:tc>
      </w:tr>
      <w:tr w:rsidR="00B12629" w:rsidRPr="00B12629" w:rsidTr="008B6761">
        <w:trPr>
          <w:trHeight w:val="565"/>
        </w:trPr>
        <w:tc>
          <w:tcPr>
            <w:tcW w:w="3960" w:type="dxa"/>
          </w:tcPr>
          <w:p w:rsidR="00B12629" w:rsidRPr="00B12629" w:rsidRDefault="00B12629" w:rsidP="00B12629">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12629">
              <w:rPr>
                <w:rFonts w:ascii="Times New Roman" w:eastAsia="Times New Roman" w:hAnsi="Times New Roman" w:cs="Times New Roman"/>
                <w:sz w:val="26"/>
                <w:szCs w:val="26"/>
                <w:u w:val="single"/>
                <w:lang w:eastAsia="ru-RU"/>
              </w:rPr>
              <w:t xml:space="preserve">« </w:t>
            </w:r>
            <w:r w:rsidR="008D6130">
              <w:rPr>
                <w:rFonts w:ascii="Times New Roman" w:eastAsia="Times New Roman" w:hAnsi="Times New Roman" w:cs="Times New Roman"/>
                <w:sz w:val="26"/>
                <w:szCs w:val="26"/>
                <w:u w:val="single"/>
                <w:lang w:eastAsia="ru-RU"/>
              </w:rPr>
              <w:t>06</w:t>
            </w:r>
            <w:r w:rsidRPr="00B12629">
              <w:rPr>
                <w:rFonts w:ascii="Times New Roman" w:eastAsia="Times New Roman" w:hAnsi="Times New Roman" w:cs="Times New Roman"/>
                <w:sz w:val="26"/>
                <w:szCs w:val="26"/>
                <w:u w:val="single"/>
                <w:lang w:eastAsia="ru-RU"/>
              </w:rPr>
              <w:t xml:space="preserve"> »  </w:t>
            </w:r>
            <w:r w:rsidR="000B4A14">
              <w:rPr>
                <w:rFonts w:ascii="Times New Roman" w:eastAsia="Times New Roman" w:hAnsi="Times New Roman" w:cs="Times New Roman"/>
                <w:sz w:val="26"/>
                <w:szCs w:val="26"/>
                <w:u w:val="single"/>
                <w:lang w:eastAsia="ru-RU"/>
              </w:rPr>
              <w:t>февраля</w:t>
            </w:r>
            <w:r w:rsidRPr="00B12629">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5</w:t>
            </w:r>
            <w:r w:rsidRPr="00B12629">
              <w:rPr>
                <w:rFonts w:ascii="Times New Roman" w:eastAsia="Times New Roman" w:hAnsi="Times New Roman" w:cs="Times New Roman"/>
                <w:sz w:val="26"/>
                <w:szCs w:val="26"/>
                <w:u w:val="single"/>
                <w:lang w:eastAsia="ru-RU"/>
              </w:rPr>
              <w:t xml:space="preserve"> г.</w:t>
            </w:r>
          </w:p>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sz w:val="24"/>
                <w:szCs w:val="20"/>
                <w:highlight w:val="yellow"/>
                <w:lang w:eastAsia="ru-RU"/>
              </w:rPr>
            </w:pPr>
            <w:r w:rsidRPr="00B12629">
              <w:rPr>
                <w:rFonts w:ascii="Times New Roman" w:eastAsia="Times New Roman" w:hAnsi="Times New Roman" w:cs="Times New Roman"/>
                <w:lang w:eastAsia="ru-RU"/>
              </w:rPr>
              <w:t>г. Печора,  Республика Коми</w:t>
            </w:r>
          </w:p>
        </w:tc>
        <w:tc>
          <w:tcPr>
            <w:tcW w:w="1800" w:type="dxa"/>
          </w:tcPr>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b/>
                <w:sz w:val="24"/>
                <w:szCs w:val="20"/>
                <w:highlight w:val="yellow"/>
                <w:lang w:eastAsia="ru-RU"/>
              </w:rPr>
            </w:pPr>
          </w:p>
        </w:tc>
        <w:tc>
          <w:tcPr>
            <w:tcW w:w="3780" w:type="dxa"/>
          </w:tcPr>
          <w:p w:rsidR="00B12629" w:rsidRPr="00B12629" w:rsidRDefault="00B12629" w:rsidP="00B12629">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B12629">
              <w:rPr>
                <w:rFonts w:ascii="Times New Roman" w:eastAsia="Times New Roman" w:hAnsi="Times New Roman" w:cs="Times New Roman"/>
                <w:bCs/>
                <w:sz w:val="28"/>
                <w:szCs w:val="28"/>
                <w:lang w:eastAsia="ru-RU"/>
              </w:rPr>
              <w:tab/>
              <w:t xml:space="preserve">                          №  </w:t>
            </w:r>
            <w:r w:rsidR="008D6130">
              <w:rPr>
                <w:rFonts w:ascii="Times New Roman" w:eastAsia="Times New Roman" w:hAnsi="Times New Roman" w:cs="Times New Roman"/>
                <w:bCs/>
                <w:sz w:val="28"/>
                <w:szCs w:val="28"/>
                <w:lang w:eastAsia="ru-RU"/>
              </w:rPr>
              <w:t>112</w:t>
            </w:r>
          </w:p>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b/>
                <w:bCs/>
                <w:sz w:val="24"/>
                <w:szCs w:val="20"/>
                <w:highlight w:val="yellow"/>
                <w:lang w:eastAsia="ru-RU"/>
              </w:rPr>
            </w:pPr>
          </w:p>
        </w:tc>
      </w:tr>
    </w:tbl>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8472" w:type="dxa"/>
        <w:tblLook w:val="04A0" w:firstRow="1" w:lastRow="0" w:firstColumn="1" w:lastColumn="0" w:noHBand="0" w:noVBand="1"/>
      </w:tblPr>
      <w:tblGrid>
        <w:gridCol w:w="8188"/>
        <w:gridCol w:w="284"/>
      </w:tblGrid>
      <w:tr w:rsidR="00B12629" w:rsidRPr="00B12629" w:rsidTr="003A1998">
        <w:trPr>
          <w:trHeight w:val="990"/>
        </w:trPr>
        <w:tc>
          <w:tcPr>
            <w:tcW w:w="8188" w:type="dxa"/>
            <w:shd w:val="clear" w:color="auto" w:fill="auto"/>
          </w:tcPr>
          <w:p w:rsidR="00B12629" w:rsidRPr="00B12629" w:rsidRDefault="003A1998" w:rsidP="003A1998">
            <w:pPr>
              <w:overflowPunct w:val="0"/>
              <w:autoSpaceDE w:val="0"/>
              <w:autoSpaceDN w:val="0"/>
              <w:adjustRightInd w:val="0"/>
              <w:spacing w:after="0" w:line="240" w:lineRule="auto"/>
              <w:ind w:right="34"/>
              <w:jc w:val="both"/>
              <w:rPr>
                <w:rFonts w:ascii="Times New Roman" w:eastAsia="Times New Roman" w:hAnsi="Times New Roman" w:cs="Times New Roman"/>
                <w:sz w:val="26"/>
                <w:szCs w:val="26"/>
                <w:lang w:eastAsia="ru-RU"/>
              </w:rPr>
            </w:pPr>
            <w:r w:rsidRPr="00B12629">
              <w:rPr>
                <w:rFonts w:ascii="Times New Roman" w:eastAsia="Times New Roman" w:hAnsi="Times New Roman" w:cs="Times New Roman"/>
                <w:sz w:val="26"/>
                <w:szCs w:val="26"/>
                <w:lang w:eastAsia="ru-RU"/>
              </w:rPr>
              <w:t xml:space="preserve">Об утверждении Порядка осуществления </w:t>
            </w:r>
            <w:r>
              <w:rPr>
                <w:rFonts w:ascii="Times New Roman" w:eastAsia="Times New Roman" w:hAnsi="Times New Roman" w:cs="Times New Roman"/>
                <w:sz w:val="26"/>
                <w:szCs w:val="26"/>
                <w:lang w:eastAsia="ru-RU"/>
              </w:rPr>
              <w:t>внутреннего финансового контроля</w:t>
            </w:r>
            <w:r w:rsidRPr="00B126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внутреннего финансового аудита главными распорядителями (распорядителями) средств бюджета МО МР «Печора», главными администраторами (администраторами) доходов бюджета МО МР «Печора», главными администраторами (администраторами) источников финансирования дефицита бюджета МО МР</w:t>
            </w:r>
            <w:r w:rsidR="00B12629">
              <w:rPr>
                <w:rFonts w:ascii="Times New Roman" w:eastAsia="Times New Roman" w:hAnsi="Times New Roman" w:cs="Times New Roman"/>
                <w:sz w:val="26"/>
                <w:szCs w:val="26"/>
                <w:lang w:eastAsia="ru-RU"/>
              </w:rPr>
              <w:t xml:space="preserve"> «Печора»</w:t>
            </w:r>
          </w:p>
        </w:tc>
        <w:tc>
          <w:tcPr>
            <w:tcW w:w="284" w:type="dxa"/>
            <w:shd w:val="clear" w:color="auto" w:fill="auto"/>
          </w:tcPr>
          <w:p w:rsidR="00B12629" w:rsidRPr="00B12629" w:rsidRDefault="00B12629" w:rsidP="00B12629">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B12629" w:rsidRDefault="00B12629" w:rsidP="003A199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26947" w:rsidRPr="00B12629" w:rsidRDefault="00626947" w:rsidP="003A1998">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C4402" w:rsidRDefault="00B12629"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Руководствуясь статьей</w:t>
      </w:r>
      <w:r w:rsidRPr="00B12629">
        <w:rPr>
          <w:rFonts w:ascii="Times New Roman" w:eastAsia="Times New Roman" w:hAnsi="Times New Roman" w:cs="Times New Roman"/>
          <w:sz w:val="26"/>
          <w:szCs w:val="26"/>
          <w:lang w:eastAsia="ru-RU"/>
        </w:rPr>
        <w:t xml:space="preserve"> </w:t>
      </w:r>
      <w:hyperlink r:id="rId6" w:history="1">
        <w:r w:rsidRPr="00B12629">
          <w:rPr>
            <w:rFonts w:ascii="Times New Roman" w:hAnsi="Times New Roman" w:cs="Times New Roman"/>
            <w:sz w:val="26"/>
            <w:szCs w:val="26"/>
          </w:rPr>
          <w:t>160.2-1</w:t>
        </w:r>
      </w:hyperlink>
      <w:r w:rsidRPr="00B12629">
        <w:rPr>
          <w:rFonts w:ascii="Times New Roman" w:hAnsi="Times New Roman" w:cs="Times New Roman"/>
          <w:sz w:val="26"/>
          <w:szCs w:val="26"/>
        </w:rPr>
        <w:t xml:space="preserve"> </w:t>
      </w:r>
      <w:hyperlink r:id="rId7" w:history="1">
        <w:r w:rsidRPr="00B12629">
          <w:rPr>
            <w:rFonts w:ascii="Times New Roman" w:eastAsia="Times New Roman" w:hAnsi="Times New Roman" w:cs="Times New Roman"/>
            <w:iCs/>
            <w:sz w:val="26"/>
            <w:szCs w:val="26"/>
            <w:lang w:eastAsia="ru-RU"/>
          </w:rPr>
          <w:t>Бюджетного кодекса Российской Федерации</w:t>
        </w:r>
      </w:hyperlink>
      <w:r>
        <w:rPr>
          <w:rFonts w:ascii="Times New Roman" w:eastAsia="Times New Roman" w:hAnsi="Times New Roman" w:cs="Times New Roman"/>
          <w:sz w:val="26"/>
          <w:szCs w:val="26"/>
          <w:lang w:eastAsia="ru-RU"/>
        </w:rPr>
        <w:t xml:space="preserve">. </w:t>
      </w:r>
    </w:p>
    <w:p w:rsidR="001C4402" w:rsidRDefault="001C4402"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1C4402" w:rsidRDefault="001C4402"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B12629" w:rsidRPr="00B12629" w:rsidRDefault="00B12629" w:rsidP="003A1998">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B12629">
        <w:rPr>
          <w:rFonts w:ascii="Times New Roman" w:eastAsia="Times New Roman" w:hAnsi="Times New Roman" w:cs="Times New Roman"/>
          <w:sz w:val="26"/>
          <w:szCs w:val="26"/>
          <w:lang w:eastAsia="ru-RU"/>
        </w:rPr>
        <w:t xml:space="preserve">администрация ПОСТАНОВЛЯЕТ: </w:t>
      </w:r>
    </w:p>
    <w:p w:rsidR="00B12629" w:rsidRDefault="00B12629" w:rsidP="00B12629">
      <w:pPr>
        <w:widowControl w:val="0"/>
        <w:overflowPunct w:val="0"/>
        <w:autoSpaceDE w:val="0"/>
        <w:autoSpaceDN w:val="0"/>
        <w:adjustRightInd w:val="0"/>
        <w:spacing w:after="0" w:line="312" w:lineRule="auto"/>
        <w:jc w:val="both"/>
        <w:rPr>
          <w:rFonts w:ascii="Times New Roman" w:eastAsia="Times New Roman" w:hAnsi="Times New Roman" w:cs="Times New Roman"/>
          <w:sz w:val="20"/>
          <w:szCs w:val="20"/>
          <w:lang w:eastAsia="ru-RU"/>
        </w:rPr>
      </w:pPr>
    </w:p>
    <w:p w:rsidR="003A1998" w:rsidRPr="00B12629" w:rsidRDefault="003A1998" w:rsidP="00B12629">
      <w:pPr>
        <w:widowControl w:val="0"/>
        <w:overflowPunct w:val="0"/>
        <w:autoSpaceDE w:val="0"/>
        <w:autoSpaceDN w:val="0"/>
        <w:adjustRightInd w:val="0"/>
        <w:spacing w:after="0" w:line="312" w:lineRule="auto"/>
        <w:jc w:val="both"/>
        <w:rPr>
          <w:rFonts w:ascii="Times New Roman" w:eastAsia="Times New Roman" w:hAnsi="Times New Roman" w:cs="Times New Roman"/>
          <w:sz w:val="20"/>
          <w:szCs w:val="20"/>
          <w:lang w:eastAsia="ru-RU"/>
        </w:rPr>
      </w:pPr>
    </w:p>
    <w:p w:rsidR="00B12629" w:rsidRPr="00B12629" w:rsidRDefault="000B4A14" w:rsidP="00A17ED0">
      <w:pPr>
        <w:pStyle w:val="ConsPlusNormal"/>
        <w:ind w:firstLine="539"/>
        <w:contextualSpacing/>
        <w:jc w:val="both"/>
        <w:rPr>
          <w:rFonts w:ascii="Times New Roman" w:hAnsi="Times New Roman" w:cs="Times New Roman"/>
          <w:sz w:val="26"/>
          <w:szCs w:val="26"/>
        </w:rPr>
      </w:pPr>
      <w:r>
        <w:rPr>
          <w:rFonts w:ascii="Times New Roman" w:hAnsi="Times New Roman" w:cs="Times New Roman"/>
          <w:sz w:val="26"/>
          <w:szCs w:val="26"/>
        </w:rPr>
        <w:t>1. </w:t>
      </w:r>
      <w:r w:rsidR="00B12629" w:rsidRPr="00B12629">
        <w:rPr>
          <w:rFonts w:ascii="Times New Roman" w:hAnsi="Times New Roman" w:cs="Times New Roman"/>
          <w:sz w:val="26"/>
          <w:szCs w:val="26"/>
        </w:rPr>
        <w:t xml:space="preserve">Утвердить </w:t>
      </w:r>
      <w:hyperlink w:anchor="Par28" w:tooltip="Ссылка на текущий документ" w:history="1">
        <w:r w:rsidR="00B12629" w:rsidRPr="00B12629">
          <w:rPr>
            <w:rFonts w:ascii="Times New Roman" w:hAnsi="Times New Roman" w:cs="Times New Roman"/>
            <w:sz w:val="26"/>
            <w:szCs w:val="26"/>
          </w:rPr>
          <w:t>Порядок</w:t>
        </w:r>
      </w:hyperlink>
      <w:r w:rsidR="00B12629" w:rsidRPr="00B12629">
        <w:rPr>
          <w:rFonts w:ascii="Times New Roman" w:hAnsi="Times New Roman" w:cs="Times New Roman"/>
          <w:sz w:val="26"/>
          <w:szCs w:val="26"/>
        </w:rPr>
        <w:t xml:space="preserve"> осуществления </w:t>
      </w:r>
      <w:r w:rsidR="00B12629">
        <w:rPr>
          <w:rFonts w:ascii="Times New Roman" w:hAnsi="Times New Roman" w:cs="Times New Roman"/>
          <w:sz w:val="26"/>
          <w:szCs w:val="26"/>
        </w:rPr>
        <w:t>внутреннего финансового контроля</w:t>
      </w:r>
      <w:r w:rsidR="00B12629" w:rsidRPr="00B12629">
        <w:rPr>
          <w:rFonts w:ascii="Times New Roman" w:hAnsi="Times New Roman" w:cs="Times New Roman"/>
          <w:sz w:val="26"/>
          <w:szCs w:val="26"/>
        </w:rPr>
        <w:t xml:space="preserve"> </w:t>
      </w:r>
      <w:r w:rsidR="00B12629">
        <w:rPr>
          <w:rFonts w:ascii="Times New Roman" w:hAnsi="Times New Roman" w:cs="Times New Roman"/>
          <w:sz w:val="26"/>
          <w:szCs w:val="26"/>
        </w:rPr>
        <w:t xml:space="preserve">и внутреннего финансового аудита главными распорядителями (распорядителями) средств бюджета </w:t>
      </w:r>
      <w:r w:rsidR="006A7BF1">
        <w:rPr>
          <w:rFonts w:ascii="Times New Roman" w:hAnsi="Times New Roman" w:cs="Times New Roman"/>
          <w:sz w:val="26"/>
          <w:szCs w:val="26"/>
        </w:rPr>
        <w:t xml:space="preserve">муниципального образования муниципального района </w:t>
      </w:r>
      <w:r w:rsidR="00B12629">
        <w:rPr>
          <w:rFonts w:ascii="Times New Roman" w:hAnsi="Times New Roman" w:cs="Times New Roman"/>
          <w:sz w:val="26"/>
          <w:szCs w:val="26"/>
        </w:rPr>
        <w:t xml:space="preserve">«Печора», </w:t>
      </w:r>
      <w:r w:rsidR="006A7BF1">
        <w:rPr>
          <w:rFonts w:ascii="Times New Roman" w:hAnsi="Times New Roman" w:cs="Times New Roman"/>
          <w:sz w:val="26"/>
          <w:szCs w:val="26"/>
        </w:rPr>
        <w:t xml:space="preserve">муниципального образования муниципального района </w:t>
      </w:r>
      <w:r w:rsidR="00B12629">
        <w:rPr>
          <w:rFonts w:ascii="Times New Roman" w:hAnsi="Times New Roman" w:cs="Times New Roman"/>
          <w:sz w:val="26"/>
          <w:szCs w:val="26"/>
        </w:rPr>
        <w:t xml:space="preserve">МР «Печора», главными администраторами (администраторами) источников финансирования дефицита бюджета </w:t>
      </w:r>
      <w:r w:rsidR="006A7BF1">
        <w:rPr>
          <w:rFonts w:ascii="Times New Roman" w:hAnsi="Times New Roman" w:cs="Times New Roman"/>
          <w:sz w:val="26"/>
          <w:szCs w:val="26"/>
        </w:rPr>
        <w:t xml:space="preserve">муниципального образования муниципального района </w:t>
      </w:r>
      <w:r w:rsidR="00B12629">
        <w:rPr>
          <w:rFonts w:ascii="Times New Roman" w:hAnsi="Times New Roman" w:cs="Times New Roman"/>
          <w:sz w:val="26"/>
          <w:szCs w:val="26"/>
        </w:rPr>
        <w:t>«Печора» (далее – Порядок)</w:t>
      </w:r>
      <w:r w:rsidR="00B12629" w:rsidRPr="00B12629">
        <w:rPr>
          <w:rFonts w:ascii="Times New Roman" w:hAnsi="Times New Roman" w:cs="Times New Roman"/>
          <w:sz w:val="26"/>
          <w:szCs w:val="26"/>
        </w:rPr>
        <w:t xml:space="preserve"> </w:t>
      </w:r>
      <w:r w:rsidR="00B12629" w:rsidRPr="00A56878">
        <w:rPr>
          <w:rFonts w:ascii="Times New Roman" w:hAnsi="Times New Roman" w:cs="Times New Roman"/>
          <w:sz w:val="26"/>
          <w:szCs w:val="26"/>
        </w:rPr>
        <w:t>согласно прилож</w:t>
      </w:r>
      <w:r w:rsidR="00B12629">
        <w:rPr>
          <w:rFonts w:ascii="Times New Roman" w:hAnsi="Times New Roman" w:cs="Times New Roman"/>
          <w:sz w:val="26"/>
          <w:szCs w:val="26"/>
        </w:rPr>
        <w:t>ению к настоящему постановлению</w:t>
      </w:r>
      <w:r w:rsidR="00B12629" w:rsidRPr="00B12629">
        <w:rPr>
          <w:rFonts w:ascii="Times New Roman" w:hAnsi="Times New Roman" w:cs="Times New Roman"/>
          <w:sz w:val="26"/>
          <w:szCs w:val="26"/>
        </w:rPr>
        <w:t>.</w:t>
      </w:r>
    </w:p>
    <w:p w:rsidR="00A17ED0" w:rsidRDefault="000B4A14" w:rsidP="00A17ED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B6761">
        <w:rPr>
          <w:rFonts w:ascii="Times New Roman" w:eastAsia="Times New Roman" w:hAnsi="Times New Roman" w:cs="Times New Roman"/>
          <w:color w:val="FF0000"/>
          <w:sz w:val="26"/>
          <w:szCs w:val="26"/>
          <w:lang w:eastAsia="ru-RU"/>
        </w:rPr>
        <w:t>. </w:t>
      </w:r>
      <w:r w:rsidR="00626947" w:rsidRPr="00626947">
        <w:rPr>
          <w:rFonts w:ascii="Times New Roman" w:hAnsi="Times New Roman" w:cs="Times New Roman"/>
          <w:sz w:val="26"/>
          <w:szCs w:val="26"/>
        </w:rPr>
        <w:t>Настоящее постановление вступает в силу со дня его подписания и распространяется на правоотношения с 01.01.201</w:t>
      </w:r>
      <w:r w:rsidR="00626947">
        <w:rPr>
          <w:rFonts w:ascii="Times New Roman" w:hAnsi="Times New Roman" w:cs="Times New Roman"/>
          <w:sz w:val="26"/>
          <w:szCs w:val="26"/>
        </w:rPr>
        <w:t xml:space="preserve">5 и </w:t>
      </w:r>
      <w:r w:rsidR="00A17ED0" w:rsidRPr="00626947">
        <w:rPr>
          <w:rFonts w:ascii="Times New Roman" w:eastAsia="Times New Roman" w:hAnsi="Times New Roman" w:cs="Times New Roman"/>
          <w:sz w:val="26"/>
          <w:szCs w:val="26"/>
          <w:lang w:eastAsia="ru-RU"/>
        </w:rPr>
        <w:t>подлежит  размещению на официальном сайте администрации муниципального района «Печора».</w:t>
      </w:r>
    </w:p>
    <w:p w:rsidR="00A17ED0" w:rsidRPr="00892C06" w:rsidRDefault="000B4A14" w:rsidP="00A17ED0">
      <w:pPr>
        <w:widowControl w:val="0"/>
        <w:autoSpaceDE w:val="0"/>
        <w:autoSpaceDN w:val="0"/>
        <w:adjustRightInd w:val="0"/>
        <w:spacing w:after="0" w:line="26" w:lineRule="atLeast"/>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proofErr w:type="gramStart"/>
      <w:r w:rsidR="00A17ED0" w:rsidRPr="00892C06">
        <w:rPr>
          <w:rFonts w:ascii="Times New Roman" w:eastAsia="Times New Roman" w:hAnsi="Times New Roman" w:cs="Times New Roman"/>
          <w:sz w:val="26"/>
          <w:szCs w:val="26"/>
          <w:lang w:eastAsia="ru-RU"/>
        </w:rPr>
        <w:t>Контроль за</w:t>
      </w:r>
      <w:proofErr w:type="gramEnd"/>
      <w:r w:rsidR="00A17ED0" w:rsidRPr="00892C06">
        <w:rPr>
          <w:rFonts w:ascii="Times New Roman" w:eastAsia="Times New Roman" w:hAnsi="Times New Roman" w:cs="Times New Roman"/>
          <w:sz w:val="26"/>
          <w:szCs w:val="26"/>
          <w:lang w:eastAsia="ru-RU"/>
        </w:rPr>
        <w:t xml:space="preserve"> исполнением настоящего постановления возложить на </w:t>
      </w:r>
      <w:r w:rsidR="00C138A5">
        <w:rPr>
          <w:rFonts w:ascii="Times New Roman" w:eastAsia="Times New Roman" w:hAnsi="Times New Roman" w:cs="Times New Roman"/>
          <w:sz w:val="26"/>
          <w:szCs w:val="26"/>
          <w:lang w:eastAsia="ru-RU"/>
        </w:rPr>
        <w:t xml:space="preserve">первого заместителя главы администрации О.М. </w:t>
      </w:r>
      <w:proofErr w:type="spellStart"/>
      <w:r w:rsidR="00C138A5">
        <w:rPr>
          <w:rFonts w:ascii="Times New Roman" w:eastAsia="Times New Roman" w:hAnsi="Times New Roman" w:cs="Times New Roman"/>
          <w:sz w:val="26"/>
          <w:szCs w:val="26"/>
          <w:lang w:eastAsia="ru-RU"/>
        </w:rPr>
        <w:t>Барабкина</w:t>
      </w:r>
      <w:proofErr w:type="spellEnd"/>
      <w:r w:rsidR="00C138A5">
        <w:rPr>
          <w:rFonts w:ascii="Times New Roman" w:eastAsia="Times New Roman" w:hAnsi="Times New Roman" w:cs="Times New Roman"/>
          <w:sz w:val="26"/>
          <w:szCs w:val="26"/>
          <w:lang w:eastAsia="ru-RU"/>
        </w:rPr>
        <w:t>.</w:t>
      </w:r>
    </w:p>
    <w:p w:rsidR="00B12629" w:rsidRPr="00B12629" w:rsidRDefault="00B12629" w:rsidP="00B12629">
      <w:pPr>
        <w:widowControl w:val="0"/>
        <w:autoSpaceDE w:val="0"/>
        <w:autoSpaceDN w:val="0"/>
        <w:adjustRightInd w:val="0"/>
        <w:spacing w:after="0" w:line="312" w:lineRule="auto"/>
        <w:ind w:firstLine="539"/>
        <w:jc w:val="both"/>
        <w:rPr>
          <w:rFonts w:ascii="Times New Roman" w:eastAsia="Times New Roman" w:hAnsi="Times New Roman" w:cs="Times New Roman"/>
          <w:sz w:val="26"/>
          <w:szCs w:val="26"/>
          <w:lang w:eastAsia="ru-RU"/>
        </w:rPr>
      </w:pPr>
    </w:p>
    <w:p w:rsidR="00B12629" w:rsidRPr="00B12629" w:rsidRDefault="00B12629" w:rsidP="00B12629">
      <w:pPr>
        <w:overflowPunct w:val="0"/>
        <w:autoSpaceDE w:val="0"/>
        <w:autoSpaceDN w:val="0"/>
        <w:adjustRightInd w:val="0"/>
        <w:spacing w:after="0" w:line="312" w:lineRule="auto"/>
        <w:rPr>
          <w:rFonts w:ascii="Times New Roman" w:eastAsia="Times New Roman" w:hAnsi="Times New Roman" w:cs="Times New Roman"/>
          <w:sz w:val="26"/>
          <w:szCs w:val="26"/>
          <w:lang w:eastAsia="ru-RU"/>
        </w:rPr>
      </w:pPr>
    </w:p>
    <w:tbl>
      <w:tblPr>
        <w:tblpPr w:leftFromText="180" w:rightFromText="180" w:vertAnchor="text" w:horzAnchor="margin" w:tblpY="106"/>
        <w:tblW w:w="9540" w:type="dxa"/>
        <w:tblLook w:val="01E0" w:firstRow="1" w:lastRow="1" w:firstColumn="1" w:lastColumn="1" w:noHBand="0" w:noVBand="0"/>
      </w:tblPr>
      <w:tblGrid>
        <w:gridCol w:w="4752"/>
        <w:gridCol w:w="4788"/>
      </w:tblGrid>
      <w:tr w:rsidR="00B12629" w:rsidRPr="00B12629" w:rsidTr="008B6761">
        <w:tc>
          <w:tcPr>
            <w:tcW w:w="4752" w:type="dxa"/>
            <w:shd w:val="clear" w:color="auto" w:fill="auto"/>
          </w:tcPr>
          <w:p w:rsidR="00B12629" w:rsidRPr="00B12629" w:rsidRDefault="00B12629" w:rsidP="00B12629">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p>
          <w:p w:rsidR="00B12629" w:rsidRPr="00B12629" w:rsidRDefault="00B12629" w:rsidP="00B12629">
            <w:pPr>
              <w:autoSpaceDE w:val="0"/>
              <w:autoSpaceDN w:val="0"/>
              <w:adjustRightInd w:val="0"/>
              <w:spacing w:after="0" w:line="240" w:lineRule="auto"/>
              <w:ind w:right="-993"/>
              <w:jc w:val="both"/>
              <w:rPr>
                <w:rFonts w:ascii="Times New Roman" w:eastAsia="Times New Roman" w:hAnsi="Times New Roman" w:cs="Times New Roman"/>
                <w:sz w:val="26"/>
                <w:szCs w:val="26"/>
                <w:lang w:eastAsia="ru-RU"/>
              </w:rPr>
            </w:pPr>
            <w:r w:rsidRPr="00B12629">
              <w:rPr>
                <w:rFonts w:ascii="Times New Roman" w:eastAsia="Times New Roman" w:hAnsi="Times New Roman" w:cs="Times New Roman"/>
                <w:sz w:val="26"/>
                <w:szCs w:val="26"/>
                <w:lang w:eastAsia="ru-RU"/>
              </w:rPr>
              <w:t xml:space="preserve">Глава администрации                                         </w:t>
            </w:r>
          </w:p>
        </w:tc>
        <w:tc>
          <w:tcPr>
            <w:tcW w:w="4788" w:type="dxa"/>
            <w:shd w:val="clear" w:color="auto" w:fill="auto"/>
          </w:tcPr>
          <w:p w:rsidR="00B12629" w:rsidRPr="00B12629" w:rsidRDefault="00B12629" w:rsidP="00B1262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12629" w:rsidRPr="00B12629" w:rsidRDefault="00B12629" w:rsidP="00B12629">
            <w:pPr>
              <w:autoSpaceDE w:val="0"/>
              <w:autoSpaceDN w:val="0"/>
              <w:adjustRightInd w:val="0"/>
              <w:spacing w:after="0" w:line="240" w:lineRule="auto"/>
              <w:rPr>
                <w:rFonts w:ascii="Times New Roman" w:eastAsia="Times New Roman" w:hAnsi="Times New Roman" w:cs="Times New Roman"/>
                <w:sz w:val="26"/>
                <w:szCs w:val="26"/>
                <w:lang w:eastAsia="ru-RU"/>
              </w:rPr>
            </w:pPr>
            <w:r w:rsidRPr="00B12629">
              <w:rPr>
                <w:rFonts w:ascii="Times New Roman" w:eastAsia="Times New Roman" w:hAnsi="Times New Roman" w:cs="Times New Roman"/>
                <w:sz w:val="26"/>
                <w:szCs w:val="26"/>
                <w:lang w:eastAsia="ru-RU"/>
              </w:rPr>
              <w:t xml:space="preserve">                                             В.А. Николаев</w:t>
            </w:r>
          </w:p>
        </w:tc>
      </w:tr>
    </w:tbl>
    <w:p w:rsidR="003A1998" w:rsidRDefault="003A1998" w:rsidP="001C4402">
      <w:pPr>
        <w:pStyle w:val="ConsPlusNormal"/>
        <w:ind w:firstLine="0"/>
        <w:rPr>
          <w:rFonts w:ascii="Times New Roman" w:hAnsi="Times New Roman" w:cs="Times New Roman"/>
          <w:sz w:val="26"/>
          <w:szCs w:val="26"/>
        </w:rPr>
      </w:pPr>
      <w:bookmarkStart w:id="0" w:name="Par27"/>
      <w:bookmarkEnd w:id="0"/>
    </w:p>
    <w:p w:rsidR="001C4402" w:rsidRDefault="001C4402" w:rsidP="001C4402">
      <w:pPr>
        <w:pStyle w:val="ConsPlusNormal"/>
        <w:ind w:firstLine="0"/>
        <w:rPr>
          <w:rFonts w:ascii="Times New Roman" w:hAnsi="Times New Roman" w:cs="Times New Roman"/>
          <w:sz w:val="26"/>
          <w:szCs w:val="26"/>
        </w:rPr>
      </w:pPr>
    </w:p>
    <w:p w:rsidR="003A1998" w:rsidRDefault="003A1998" w:rsidP="00773676">
      <w:pPr>
        <w:pStyle w:val="ConsPlusNormal"/>
        <w:jc w:val="right"/>
        <w:rPr>
          <w:rFonts w:ascii="Times New Roman" w:hAnsi="Times New Roman" w:cs="Times New Roman"/>
          <w:sz w:val="26"/>
          <w:szCs w:val="26"/>
        </w:rPr>
      </w:pPr>
    </w:p>
    <w:p w:rsidR="00773676" w:rsidRPr="006C57AD" w:rsidRDefault="00773676" w:rsidP="0077367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lastRenderedPageBreak/>
        <w:t>Приложение</w:t>
      </w:r>
    </w:p>
    <w:p w:rsidR="00773676" w:rsidRPr="006C57AD" w:rsidRDefault="00773676" w:rsidP="0077367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к постановлению администрации МР «Печора»</w:t>
      </w:r>
    </w:p>
    <w:p w:rsidR="00773676" w:rsidRPr="006C57AD" w:rsidRDefault="00773676" w:rsidP="00773676">
      <w:pPr>
        <w:pStyle w:val="ConsPlusNormal"/>
        <w:jc w:val="right"/>
        <w:rPr>
          <w:rFonts w:ascii="Times New Roman" w:hAnsi="Times New Roman" w:cs="Times New Roman"/>
          <w:sz w:val="26"/>
          <w:szCs w:val="26"/>
        </w:rPr>
      </w:pPr>
      <w:r w:rsidRPr="006C57AD">
        <w:rPr>
          <w:rFonts w:ascii="Times New Roman" w:hAnsi="Times New Roman" w:cs="Times New Roman"/>
          <w:sz w:val="26"/>
          <w:szCs w:val="26"/>
        </w:rPr>
        <w:t xml:space="preserve">от </w:t>
      </w:r>
      <w:r w:rsidR="008D6130">
        <w:rPr>
          <w:rFonts w:ascii="Times New Roman" w:hAnsi="Times New Roman" w:cs="Times New Roman"/>
          <w:sz w:val="26"/>
          <w:szCs w:val="26"/>
        </w:rPr>
        <w:t>06</w:t>
      </w:r>
      <w:bookmarkStart w:id="1" w:name="_GoBack"/>
      <w:bookmarkEnd w:id="1"/>
      <w:r>
        <w:rPr>
          <w:rFonts w:ascii="Times New Roman" w:hAnsi="Times New Roman" w:cs="Times New Roman"/>
          <w:sz w:val="26"/>
          <w:szCs w:val="26"/>
        </w:rPr>
        <w:t xml:space="preserve"> </w:t>
      </w:r>
      <w:r w:rsidR="000B4A14">
        <w:rPr>
          <w:rFonts w:ascii="Times New Roman" w:hAnsi="Times New Roman" w:cs="Times New Roman"/>
          <w:sz w:val="26"/>
          <w:szCs w:val="26"/>
        </w:rPr>
        <w:t>февраля</w:t>
      </w:r>
      <w:r>
        <w:rPr>
          <w:rFonts w:ascii="Times New Roman" w:hAnsi="Times New Roman" w:cs="Times New Roman"/>
          <w:sz w:val="26"/>
          <w:szCs w:val="26"/>
        </w:rPr>
        <w:t xml:space="preserve"> 2015</w:t>
      </w:r>
      <w:r w:rsidRPr="006C57AD">
        <w:rPr>
          <w:rFonts w:ascii="Times New Roman" w:hAnsi="Times New Roman" w:cs="Times New Roman"/>
          <w:sz w:val="26"/>
          <w:szCs w:val="26"/>
        </w:rPr>
        <w:t xml:space="preserve"> года  № </w:t>
      </w:r>
      <w:r w:rsidR="008D6130">
        <w:rPr>
          <w:rFonts w:ascii="Times New Roman" w:hAnsi="Times New Roman" w:cs="Times New Roman"/>
          <w:sz w:val="26"/>
          <w:szCs w:val="26"/>
        </w:rPr>
        <w:t>112</w:t>
      </w:r>
    </w:p>
    <w:p w:rsidR="006750BD" w:rsidRDefault="006750BD">
      <w:pPr>
        <w:widowControl w:val="0"/>
        <w:autoSpaceDE w:val="0"/>
        <w:autoSpaceDN w:val="0"/>
        <w:adjustRightInd w:val="0"/>
        <w:spacing w:after="0" w:line="240" w:lineRule="auto"/>
        <w:jc w:val="right"/>
        <w:rPr>
          <w:rFonts w:ascii="Calibri" w:hAnsi="Calibri" w:cs="Calibri"/>
        </w:rPr>
      </w:pPr>
    </w:p>
    <w:p w:rsidR="006750BD" w:rsidRDefault="006750BD">
      <w:pPr>
        <w:widowControl w:val="0"/>
        <w:autoSpaceDE w:val="0"/>
        <w:autoSpaceDN w:val="0"/>
        <w:adjustRightInd w:val="0"/>
        <w:spacing w:after="0" w:line="240" w:lineRule="auto"/>
        <w:rPr>
          <w:rFonts w:ascii="Calibri" w:hAnsi="Calibri" w:cs="Calibri"/>
        </w:rPr>
      </w:pPr>
    </w:p>
    <w:p w:rsidR="006750BD" w:rsidRDefault="005315CE">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32"/>
      <w:bookmarkEnd w:id="2"/>
      <w:r>
        <w:rPr>
          <w:rFonts w:ascii="Times New Roman" w:hAnsi="Times New Roman" w:cs="Times New Roman"/>
          <w:b/>
          <w:bCs/>
          <w:sz w:val="26"/>
          <w:szCs w:val="26"/>
        </w:rPr>
        <w:t>ПОРЯДОК</w:t>
      </w:r>
    </w:p>
    <w:p w:rsidR="005315CE" w:rsidRPr="006A7BF1" w:rsidRDefault="005315CE">
      <w:pPr>
        <w:widowControl w:val="0"/>
        <w:autoSpaceDE w:val="0"/>
        <w:autoSpaceDN w:val="0"/>
        <w:adjustRightInd w:val="0"/>
        <w:spacing w:after="0" w:line="240" w:lineRule="auto"/>
        <w:jc w:val="center"/>
        <w:rPr>
          <w:rFonts w:ascii="Times New Roman" w:hAnsi="Times New Roman" w:cs="Times New Roman"/>
          <w:b/>
          <w:bCs/>
          <w:sz w:val="26"/>
          <w:szCs w:val="26"/>
        </w:rPr>
      </w:pPr>
      <w:r w:rsidRPr="006A7BF1">
        <w:rPr>
          <w:rFonts w:ascii="Times New Roman" w:hAnsi="Times New Roman" w:cs="Times New Roman"/>
          <w:b/>
          <w:bCs/>
          <w:sz w:val="26"/>
          <w:szCs w:val="26"/>
        </w:rPr>
        <w:t xml:space="preserve">осуществления внутреннего финансового контроля и внутреннего финансового аудита главными распорядителями (распорядителями) средств бюджета </w:t>
      </w:r>
      <w:r w:rsidR="006A7BF1" w:rsidRPr="006A7BF1">
        <w:rPr>
          <w:rFonts w:ascii="Times New Roman" w:hAnsi="Times New Roman" w:cs="Times New Roman"/>
          <w:b/>
          <w:sz w:val="26"/>
          <w:szCs w:val="26"/>
        </w:rPr>
        <w:t xml:space="preserve">муниципального образования муниципального района </w:t>
      </w:r>
      <w:r w:rsidRPr="006A7BF1">
        <w:rPr>
          <w:rFonts w:ascii="Times New Roman" w:hAnsi="Times New Roman" w:cs="Times New Roman"/>
          <w:b/>
          <w:bCs/>
          <w:sz w:val="26"/>
          <w:szCs w:val="26"/>
        </w:rPr>
        <w:t xml:space="preserve">«Печора», главными администраторами (администраторами) доходов бюджета </w:t>
      </w:r>
      <w:r w:rsidR="006A7BF1" w:rsidRPr="006A7BF1">
        <w:rPr>
          <w:rFonts w:ascii="Times New Roman" w:hAnsi="Times New Roman" w:cs="Times New Roman"/>
          <w:b/>
          <w:sz w:val="26"/>
          <w:szCs w:val="26"/>
        </w:rPr>
        <w:t>муниципального образования муниципального района</w:t>
      </w:r>
      <w:r w:rsidRPr="006A7BF1">
        <w:rPr>
          <w:rFonts w:ascii="Times New Roman" w:hAnsi="Times New Roman" w:cs="Times New Roman"/>
          <w:b/>
          <w:bCs/>
          <w:sz w:val="26"/>
          <w:szCs w:val="26"/>
        </w:rPr>
        <w:t xml:space="preserve"> «Печора», главными администраторами (администраторами) источников финансирования дефицита бюджета </w:t>
      </w:r>
      <w:r w:rsidR="006A7BF1" w:rsidRPr="006A7BF1">
        <w:rPr>
          <w:rFonts w:ascii="Times New Roman" w:hAnsi="Times New Roman" w:cs="Times New Roman"/>
          <w:b/>
          <w:sz w:val="26"/>
          <w:szCs w:val="26"/>
        </w:rPr>
        <w:t xml:space="preserve">муниципального образования муниципального района </w:t>
      </w:r>
      <w:r w:rsidRPr="006A7BF1">
        <w:rPr>
          <w:rFonts w:ascii="Times New Roman" w:hAnsi="Times New Roman" w:cs="Times New Roman"/>
          <w:b/>
          <w:bCs/>
          <w:sz w:val="26"/>
          <w:szCs w:val="26"/>
        </w:rPr>
        <w:t>«Печора»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41"/>
      <w:bookmarkEnd w:id="3"/>
      <w:r w:rsidRPr="00773676">
        <w:rPr>
          <w:rFonts w:ascii="Times New Roman" w:hAnsi="Times New Roman" w:cs="Times New Roman"/>
          <w:sz w:val="26"/>
          <w:szCs w:val="26"/>
        </w:rPr>
        <w:t>I. Общие положения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3D1A5E"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w:t>
      </w:r>
      <w:r w:rsidR="006750BD" w:rsidRPr="00773676">
        <w:rPr>
          <w:rFonts w:ascii="Times New Roman" w:hAnsi="Times New Roman" w:cs="Times New Roman"/>
          <w:sz w:val="26"/>
          <w:szCs w:val="26"/>
        </w:rPr>
        <w:t xml:space="preserve">Настоящий Порядок определяет правила осуществления главными распорядителями (распорядителями) средств бюджета </w:t>
      </w:r>
      <w:r w:rsidR="006A7BF1">
        <w:rPr>
          <w:rFonts w:ascii="Times New Roman" w:hAnsi="Times New Roman" w:cs="Times New Roman"/>
          <w:sz w:val="26"/>
          <w:szCs w:val="26"/>
        </w:rPr>
        <w:t>муниципального образования муниципального района «Печора»</w:t>
      </w:r>
      <w:r w:rsidR="006750BD" w:rsidRPr="00773676">
        <w:rPr>
          <w:rFonts w:ascii="Times New Roman" w:hAnsi="Times New Roman" w:cs="Times New Roman"/>
          <w:sz w:val="26"/>
          <w:szCs w:val="26"/>
        </w:rPr>
        <w:t xml:space="preserve">, главными администраторами (администраторами) доходов бюджета </w:t>
      </w:r>
      <w:r w:rsidR="006A7BF1">
        <w:rPr>
          <w:rFonts w:ascii="Times New Roman" w:hAnsi="Times New Roman" w:cs="Times New Roman"/>
          <w:sz w:val="26"/>
          <w:szCs w:val="26"/>
        </w:rPr>
        <w:t>муниципального образования муниципального района</w:t>
      </w:r>
      <w:r w:rsidR="006750BD" w:rsidRPr="00773676">
        <w:rPr>
          <w:rFonts w:ascii="Times New Roman" w:hAnsi="Times New Roman" w:cs="Times New Roman"/>
          <w:sz w:val="26"/>
          <w:szCs w:val="26"/>
        </w:rPr>
        <w:t xml:space="preserve"> </w:t>
      </w:r>
      <w:r>
        <w:rPr>
          <w:rFonts w:ascii="Times New Roman" w:hAnsi="Times New Roman" w:cs="Times New Roman"/>
          <w:sz w:val="26"/>
          <w:szCs w:val="26"/>
        </w:rPr>
        <w:t>«Печора»</w:t>
      </w:r>
      <w:r w:rsidR="006750BD" w:rsidRPr="00773676">
        <w:rPr>
          <w:rFonts w:ascii="Times New Roman" w:hAnsi="Times New Roman" w:cs="Times New Roman"/>
          <w:sz w:val="26"/>
          <w:szCs w:val="26"/>
        </w:rPr>
        <w:t xml:space="preserve">, главными администраторами (администраторами) источников </w:t>
      </w:r>
      <w:proofErr w:type="gramStart"/>
      <w:r w:rsidR="006750BD" w:rsidRPr="00773676">
        <w:rPr>
          <w:rFonts w:ascii="Times New Roman" w:hAnsi="Times New Roman" w:cs="Times New Roman"/>
          <w:sz w:val="26"/>
          <w:szCs w:val="26"/>
        </w:rPr>
        <w:t xml:space="preserve">финансирования дефицита бюджета </w:t>
      </w:r>
      <w:r w:rsidR="006A7BF1">
        <w:rPr>
          <w:rFonts w:ascii="Times New Roman" w:hAnsi="Times New Roman" w:cs="Times New Roman"/>
          <w:sz w:val="26"/>
          <w:szCs w:val="26"/>
        </w:rPr>
        <w:t>муниципального образования муниципального района</w:t>
      </w:r>
      <w:proofErr w:type="gramEnd"/>
      <w:r w:rsidR="006A7BF1">
        <w:rPr>
          <w:rFonts w:ascii="Times New Roman" w:hAnsi="Times New Roman" w:cs="Times New Roman"/>
          <w:sz w:val="26"/>
          <w:szCs w:val="26"/>
        </w:rPr>
        <w:t xml:space="preserve"> </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«Печора»</w:t>
      </w:r>
      <w:r w:rsidR="006750BD" w:rsidRPr="00773676">
        <w:rPr>
          <w:rFonts w:ascii="Times New Roman" w:hAnsi="Times New Roman" w:cs="Times New Roman"/>
          <w:sz w:val="26"/>
          <w:szCs w:val="26"/>
        </w:rPr>
        <w:t xml:space="preserve"> (далее - главный распорядитель (распорядитель), главный администратор (администратор) средств местного бюджета)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w:t>
      </w:r>
      <w:r w:rsidR="006750BD" w:rsidRPr="00773676">
        <w:rPr>
          <w:rFonts w:ascii="Times New Roman" w:hAnsi="Times New Roman" w:cs="Times New Roman"/>
          <w:sz w:val="26"/>
          <w:szCs w:val="26"/>
        </w:rPr>
        <w:t>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w:t>
      </w:r>
      <w:r w:rsidR="006750BD" w:rsidRPr="00773676">
        <w:rPr>
          <w:rFonts w:ascii="Times New Roman" w:hAnsi="Times New Roman" w:cs="Times New Roman"/>
          <w:sz w:val="26"/>
          <w:szCs w:val="26"/>
        </w:rPr>
        <w:t>Настоящий Порядок устанавливает:</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требования к организации, планированию и проведению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требования к оформлению и рассмотрению результатов внутреннего финансового контроля и внутреннего финансового аудита;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требования к составлению и представлению отчетности о результатах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0"/>
      <w:bookmarkEnd w:id="4"/>
      <w:r w:rsidRPr="00773676">
        <w:rPr>
          <w:rFonts w:ascii="Times New Roman" w:hAnsi="Times New Roman" w:cs="Times New Roman"/>
          <w:sz w:val="26"/>
          <w:szCs w:val="26"/>
        </w:rPr>
        <w:t>II. Осуществление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w:t>
      </w:r>
      <w:r w:rsidR="006750BD" w:rsidRPr="00773676">
        <w:rPr>
          <w:rFonts w:ascii="Times New Roman" w:hAnsi="Times New Roman" w:cs="Times New Roman"/>
          <w:sz w:val="26"/>
          <w:szCs w:val="26"/>
        </w:rPr>
        <w:t>Внутренний финансовый контроль - непрерывный процесс, осуществляемый руководством, иными должностными лицами главного распорядителя (распорядителя), главного администратора (администратора)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направленный: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на соблюдение правовых актов главного администратора (администратора) </w:t>
      </w:r>
      <w:r w:rsidR="006750BD" w:rsidRPr="00773676">
        <w:rPr>
          <w:rFonts w:ascii="Times New Roman" w:hAnsi="Times New Roman" w:cs="Times New Roman"/>
          <w:sz w:val="26"/>
          <w:szCs w:val="26"/>
        </w:rPr>
        <w:lastRenderedPageBreak/>
        <w:t>средств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w:t>
      </w:r>
      <w:r w:rsidR="00E14E88">
        <w:rPr>
          <w:rFonts w:ascii="Times New Roman" w:hAnsi="Times New Roman" w:cs="Times New Roman"/>
          <w:sz w:val="26"/>
          <w:szCs w:val="26"/>
        </w:rPr>
        <w:t> </w:t>
      </w:r>
      <w:r w:rsidRPr="00773676">
        <w:rPr>
          <w:rFonts w:ascii="Times New Roman" w:hAnsi="Times New Roman" w:cs="Times New Roman"/>
          <w:sz w:val="26"/>
          <w:szCs w:val="26"/>
        </w:rPr>
        <w:t>на подготовку и организацию мер по повышению экономности и результативности использования бюджетных средств.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w:t>
      </w:r>
      <w:r w:rsidR="006750BD" w:rsidRPr="00773676">
        <w:rPr>
          <w:rFonts w:ascii="Times New Roman" w:hAnsi="Times New Roman" w:cs="Times New Roman"/>
          <w:sz w:val="26"/>
          <w:szCs w:val="26"/>
        </w:rPr>
        <w:t xml:space="preserve">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распорядителем (распорядителем), главным администратором (администратором) средств местного </w:t>
      </w:r>
      <w:proofErr w:type="gramStart"/>
      <w:r w:rsidR="006750BD" w:rsidRPr="00773676">
        <w:rPr>
          <w:rFonts w:ascii="Times New Roman" w:hAnsi="Times New Roman" w:cs="Times New Roman"/>
          <w:sz w:val="26"/>
          <w:szCs w:val="26"/>
        </w:rPr>
        <w:t>бюджета</w:t>
      </w:r>
      <w:proofErr w:type="gramEnd"/>
      <w:r w:rsidR="006750BD" w:rsidRPr="00773676">
        <w:rPr>
          <w:rFonts w:ascii="Times New Roman" w:hAnsi="Times New Roman" w:cs="Times New Roman"/>
          <w:sz w:val="26"/>
          <w:szCs w:val="26"/>
        </w:rPr>
        <w:t xml:space="preserve"> в рамках закрепленных за ними бюджетных полномочий.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w:t>
      </w:r>
      <w:r w:rsidR="006750BD" w:rsidRPr="00773676">
        <w:rPr>
          <w:rFonts w:ascii="Times New Roman" w:hAnsi="Times New Roman" w:cs="Times New Roman"/>
          <w:sz w:val="26"/>
          <w:szCs w:val="26"/>
        </w:rPr>
        <w:t>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К контрольным действиям относятся: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санкционирование (авторизация) операций (действий по формированию документов, необходимых для выполнения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сверка данных;</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сбор и анализ информации о результатах выполнения внутренних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w:t>
      </w:r>
      <w:r w:rsidR="006750BD" w:rsidRPr="00773676">
        <w:rPr>
          <w:rFonts w:ascii="Times New Roman" w:hAnsi="Times New Roman" w:cs="Times New Roman"/>
          <w:sz w:val="26"/>
          <w:szCs w:val="26"/>
        </w:rPr>
        <w:t xml:space="preserve">Контрольные действия подразделяются </w:t>
      </w:r>
      <w:proofErr w:type="gramStart"/>
      <w:r w:rsidR="006750BD" w:rsidRPr="00773676">
        <w:rPr>
          <w:rFonts w:ascii="Times New Roman" w:hAnsi="Times New Roman" w:cs="Times New Roman"/>
          <w:sz w:val="26"/>
          <w:szCs w:val="26"/>
        </w:rPr>
        <w:t>на</w:t>
      </w:r>
      <w:proofErr w:type="gramEnd"/>
      <w:r w:rsidR="006750BD" w:rsidRPr="00773676">
        <w:rPr>
          <w:rFonts w:ascii="Times New Roman" w:hAnsi="Times New Roman" w:cs="Times New Roman"/>
          <w:sz w:val="26"/>
          <w:szCs w:val="26"/>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4"/>
      <w:bookmarkEnd w:id="5"/>
      <w:r w:rsidRPr="00773676">
        <w:rPr>
          <w:rFonts w:ascii="Times New Roman" w:hAnsi="Times New Roman" w:cs="Times New Roman"/>
          <w:sz w:val="26"/>
          <w:szCs w:val="26"/>
        </w:rPr>
        <w:t>Организация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66"/>
      <w:bookmarkEnd w:id="6"/>
      <w:r>
        <w:rPr>
          <w:rFonts w:ascii="Times New Roman" w:hAnsi="Times New Roman" w:cs="Times New Roman"/>
          <w:sz w:val="26"/>
          <w:szCs w:val="26"/>
        </w:rPr>
        <w:t>8. </w:t>
      </w:r>
      <w:r w:rsidR="006750BD" w:rsidRPr="00773676">
        <w:rPr>
          <w:rFonts w:ascii="Times New Roman" w:hAnsi="Times New Roman" w:cs="Times New Roman"/>
          <w:sz w:val="26"/>
          <w:szCs w:val="26"/>
        </w:rPr>
        <w:t>Внутренний финансовый контроль осуществляется в структурных подразделениях главного распорядителя (распорядителя), главного администратора (администратора) средств местного бюджета, исполняющих бюджетные полномочия в соответствии с нормативными правовыми актами Российской Федерации, регулирующими бюджетные правоотношения, актами главного администратора (администраторов) средств местного бюджета, положениями об указанных подразделениях.</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w:t>
      </w:r>
      <w:r w:rsidR="006750BD" w:rsidRPr="00773676">
        <w:rPr>
          <w:rFonts w:ascii="Times New Roman" w:hAnsi="Times New Roman" w:cs="Times New Roman"/>
          <w:sz w:val="26"/>
          <w:szCs w:val="26"/>
        </w:rPr>
        <w:t xml:space="preserve">Контрольные действия осуществляются должностными лицами подразделений главного распорядителя (распорядителя), главного администратора (администратора) средств местного бюджета, указанных в </w:t>
      </w:r>
      <w:hyperlink w:anchor="Par66" w:history="1">
        <w:r w:rsidR="006750BD" w:rsidRPr="00E14E88">
          <w:rPr>
            <w:rFonts w:ascii="Times New Roman" w:hAnsi="Times New Roman" w:cs="Times New Roman"/>
            <w:sz w:val="26"/>
            <w:szCs w:val="26"/>
          </w:rPr>
          <w:t>пункте 8</w:t>
        </w:r>
      </w:hyperlink>
      <w:r w:rsidR="006750BD" w:rsidRPr="00E14E88">
        <w:rPr>
          <w:rFonts w:ascii="Times New Roman" w:hAnsi="Times New Roman" w:cs="Times New Roman"/>
          <w:sz w:val="26"/>
          <w:szCs w:val="26"/>
        </w:rPr>
        <w:t xml:space="preserve"> </w:t>
      </w:r>
      <w:r w:rsidR="006750BD" w:rsidRPr="00773676">
        <w:rPr>
          <w:rFonts w:ascii="Times New Roman" w:hAnsi="Times New Roman" w:cs="Times New Roman"/>
          <w:sz w:val="26"/>
          <w:szCs w:val="26"/>
        </w:rPr>
        <w:t>настоящего Порядка, в соответствии с их должностными инструкциями.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Контрольные действия осуществляются в ходе реализации следующих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w:t>
      </w:r>
      <w:r w:rsidR="006750BD" w:rsidRPr="00773676">
        <w:rPr>
          <w:rFonts w:ascii="Times New Roman" w:hAnsi="Times New Roman" w:cs="Times New Roman"/>
          <w:sz w:val="26"/>
          <w:szCs w:val="26"/>
        </w:rPr>
        <w:t xml:space="preserve">составления и представления документов, необходимых для составления и рассмотрения проекта местного бюджета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в том числе обоснований бюджетных ассигнований, реестров расходных обязательств;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утверждения и ведения бюджетной росписи;</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и направления документов, необходимых для доведения (распределения) бюджетных ассигнований и лимитов бюджетных обязательств;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утверждения и ведения бюджетных смет, свода бюджетных смет и их исполнение;</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формирования и утверждения муниципальных заданий в отношении подведомственных муниципальных учреждений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принятия и исполнения бюджетных обязательств;</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осуществления начисления, учета и </w:t>
      </w:r>
      <w:proofErr w:type="gramStart"/>
      <w:r w:rsidR="006750BD" w:rsidRPr="00773676">
        <w:rPr>
          <w:rFonts w:ascii="Times New Roman" w:hAnsi="Times New Roman" w:cs="Times New Roman"/>
          <w:sz w:val="26"/>
          <w:szCs w:val="26"/>
        </w:rPr>
        <w:t>контроля за</w:t>
      </w:r>
      <w:proofErr w:type="gramEnd"/>
      <w:r w:rsidR="006750BD" w:rsidRPr="00773676">
        <w:rPr>
          <w:rFonts w:ascii="Times New Roman" w:hAnsi="Times New Roman" w:cs="Times New Roman"/>
          <w:sz w:val="26"/>
          <w:szCs w:val="26"/>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пеней и штрафов по ним;</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принятия решений о возврате излишне уплаченных (взысканных) платежей в местный бюджет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а также процентов за несвоевременное осуществление такого возврата и процентов, начисленных на излишне взысканные суммы;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принятия решений о зачете (уточнении) платежей в местный бюджет;</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составления и представления бюджетной отчетности, сводной бюджетной отчетности;</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исполнения судебных актов по искам к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xml:space="preserve">, а также судебных актов, предусматривающих обращение взыскания на средства бюджета МО </w:t>
      </w:r>
      <w:r>
        <w:rPr>
          <w:rFonts w:ascii="Times New Roman" w:hAnsi="Times New Roman" w:cs="Times New Roman"/>
          <w:sz w:val="26"/>
          <w:szCs w:val="26"/>
        </w:rPr>
        <w:t>МР</w:t>
      </w:r>
      <w:r w:rsidR="006750BD" w:rsidRPr="00773676">
        <w:rPr>
          <w:rFonts w:ascii="Times New Roman" w:hAnsi="Times New Roman" w:cs="Times New Roman"/>
          <w:sz w:val="26"/>
          <w:szCs w:val="26"/>
        </w:rPr>
        <w:t xml:space="preserve"> </w:t>
      </w:r>
      <w:r>
        <w:rPr>
          <w:rFonts w:ascii="Times New Roman" w:hAnsi="Times New Roman" w:cs="Times New Roman"/>
          <w:sz w:val="26"/>
          <w:szCs w:val="26"/>
        </w:rPr>
        <w:t>«Печора»</w:t>
      </w:r>
      <w:r w:rsidR="006750BD" w:rsidRPr="00773676">
        <w:rPr>
          <w:rFonts w:ascii="Times New Roman" w:hAnsi="Times New Roman" w:cs="Times New Roman"/>
          <w:sz w:val="26"/>
          <w:szCs w:val="26"/>
        </w:rPr>
        <w:t xml:space="preserve"> по денежным обязательствам муниципальных казенных учреждений.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w:t>
      </w:r>
      <w:r w:rsidR="006750BD" w:rsidRPr="00773676">
        <w:rPr>
          <w:rFonts w:ascii="Times New Roman" w:hAnsi="Times New Roman" w:cs="Times New Roman"/>
          <w:sz w:val="26"/>
          <w:szCs w:val="26"/>
        </w:rPr>
        <w:t>Способы проведения контрольных действий - сплошной и выборочный: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w:t>
      </w:r>
      <w:r w:rsidR="006750BD" w:rsidRPr="00773676">
        <w:rPr>
          <w:rFonts w:ascii="Times New Roman" w:hAnsi="Times New Roman" w:cs="Times New Roman"/>
          <w:sz w:val="26"/>
          <w:szCs w:val="26"/>
        </w:rPr>
        <w:t>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w:t>
      </w:r>
      <w:r w:rsidR="006750BD" w:rsidRPr="00773676">
        <w:rPr>
          <w:rFonts w:ascii="Times New Roman" w:hAnsi="Times New Roman" w:cs="Times New Roman"/>
          <w:sz w:val="26"/>
          <w:szCs w:val="26"/>
        </w:rPr>
        <w:t xml:space="preserve">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w:t>
      </w:r>
      <w:r w:rsidR="006750BD" w:rsidRPr="00773676">
        <w:rPr>
          <w:rFonts w:ascii="Times New Roman" w:hAnsi="Times New Roman" w:cs="Times New Roman"/>
          <w:sz w:val="26"/>
          <w:szCs w:val="26"/>
        </w:rPr>
        <w:lastRenderedPageBreak/>
        <w:t>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w:t>
      </w:r>
      <w:r w:rsidR="006750BD" w:rsidRPr="00773676">
        <w:rPr>
          <w:rFonts w:ascii="Times New Roman" w:hAnsi="Times New Roman" w:cs="Times New Roman"/>
          <w:sz w:val="26"/>
          <w:szCs w:val="26"/>
        </w:rPr>
        <w:t>Процесс формирования (актуализации) карты внутреннего финансового контроля включает следующие этапы:</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формирование перечня операций (действий по формированию документов, необходимых для выполнения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w:t>
      </w:r>
      <w:r w:rsidR="006750BD" w:rsidRPr="00773676">
        <w:rPr>
          <w:rFonts w:ascii="Times New Roman" w:hAnsi="Times New Roman" w:cs="Times New Roman"/>
          <w:sz w:val="26"/>
          <w:szCs w:val="26"/>
        </w:rPr>
        <w:t>Внутренний финансовый контроль осуществляется в соответствии с утвержденной картой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w:t>
      </w:r>
      <w:r w:rsidR="006750BD" w:rsidRPr="00773676">
        <w:rPr>
          <w:rFonts w:ascii="Times New Roman" w:hAnsi="Times New Roman" w:cs="Times New Roman"/>
          <w:sz w:val="26"/>
          <w:szCs w:val="26"/>
        </w:rPr>
        <w:t>Утверждение карт внутреннего финансового контроля осуществляется руководителем (заместителем руководителя) главного распорядителя (распорядителя), главного администратора (администратора) средств местного бюджета.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w:t>
      </w:r>
      <w:r w:rsidR="006750BD" w:rsidRPr="00773676">
        <w:rPr>
          <w:rFonts w:ascii="Times New Roman" w:hAnsi="Times New Roman" w:cs="Times New Roman"/>
          <w:sz w:val="26"/>
          <w:szCs w:val="26"/>
        </w:rPr>
        <w:t>Актуализация карт внутреннего финансового контроля проводится: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до начала очередного финансового года;</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 принятии решения руководителем (заместителем руководителя) главного распорядителя (распорядителя), главного администратора (администратора) средств местного бюджета о внесении изменений в карты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w:t>
      </w:r>
      <w:r w:rsidR="006750BD" w:rsidRPr="00773676">
        <w:rPr>
          <w:rFonts w:ascii="Times New Roman" w:hAnsi="Times New Roman" w:cs="Times New Roman"/>
          <w:sz w:val="26"/>
          <w:szCs w:val="26"/>
        </w:rPr>
        <w:t>Ответственность за организацию внутреннего финансового контроля несет руководитель или заместитель руководителя главного распорядителя (распорядителя), главного администратора (администратора) средств местного бюджета, курирующие структурные подразделения главного распорядителя (распорядителя), главного администратора (администратора) средств местного бюджета, в соответствии с распределением обязанностей.</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98"/>
      <w:bookmarkEnd w:id="7"/>
      <w:r w:rsidRPr="00773676">
        <w:rPr>
          <w:rFonts w:ascii="Times New Roman" w:hAnsi="Times New Roman" w:cs="Times New Roman"/>
          <w:sz w:val="26"/>
          <w:szCs w:val="26"/>
        </w:rPr>
        <w:t>Проведение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w:t>
      </w:r>
      <w:r w:rsidR="006750BD" w:rsidRPr="00773676">
        <w:rPr>
          <w:rFonts w:ascii="Times New Roman" w:hAnsi="Times New Roman" w:cs="Times New Roman"/>
          <w:sz w:val="26"/>
          <w:szCs w:val="26"/>
        </w:rPr>
        <w:t>Внутренний финансовый контроль в подразделениях главного распорядителя (распорядителя), главного администратора (администратора) средств местного бюджета осуществляется с соблюдением периодичности, методов и способов контроля, указанных в картах внутреннего финансового контроля.</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w:t>
      </w:r>
      <w:proofErr w:type="gramStart"/>
      <w:r w:rsidR="006750BD" w:rsidRPr="00773676">
        <w:rPr>
          <w:rFonts w:ascii="Times New Roman" w:hAnsi="Times New Roman" w:cs="Times New Roman"/>
          <w:sz w:val="26"/>
          <w:szCs w:val="26"/>
        </w:rPr>
        <w:t>Самоконтроль осуществляется сплошным способом должностным лицом каждого подразделения главного распорядителя (распорядителя),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w:t>
      </w:r>
      <w:proofErr w:type="gramStart"/>
      <w:r w:rsidR="006750BD" w:rsidRPr="00773676">
        <w:rPr>
          <w:rFonts w:ascii="Times New Roman" w:hAnsi="Times New Roman" w:cs="Times New Roman"/>
          <w:sz w:val="26"/>
          <w:szCs w:val="26"/>
        </w:rPr>
        <w:t xml:space="preserve">Контроль по уровню подчиненности осуществляется сплошным способом </w:t>
      </w:r>
      <w:r w:rsidR="006750BD" w:rsidRPr="00773676">
        <w:rPr>
          <w:rFonts w:ascii="Times New Roman" w:hAnsi="Times New Roman" w:cs="Times New Roman"/>
          <w:sz w:val="26"/>
          <w:szCs w:val="26"/>
        </w:rPr>
        <w:lastRenderedPageBreak/>
        <w:t>руководителем (заместителем руководителя) и (или) руководителем подразделения главного распорядителя (распорядителя), главного администратора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roofErr w:type="gramEnd"/>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w:t>
      </w:r>
      <w:proofErr w:type="gramStart"/>
      <w:r w:rsidR="006750BD" w:rsidRPr="00773676">
        <w:rPr>
          <w:rFonts w:ascii="Times New Roman" w:hAnsi="Times New Roman" w:cs="Times New Roman"/>
          <w:sz w:val="26"/>
          <w:szCs w:val="26"/>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распределителями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внутренним стандартам, и (или) путем сбора и анализа информации</w:t>
      </w:r>
      <w:proofErr w:type="gramEnd"/>
      <w:r w:rsidR="006750BD" w:rsidRPr="00773676">
        <w:rPr>
          <w:rFonts w:ascii="Times New Roman" w:hAnsi="Times New Roman" w:cs="Times New Roman"/>
          <w:sz w:val="26"/>
          <w:szCs w:val="26"/>
        </w:rPr>
        <w:t xml:space="preserve">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w:t>
      </w:r>
      <w:proofErr w:type="gramStart"/>
      <w:r w:rsidR="006750BD" w:rsidRPr="00773676">
        <w:rPr>
          <w:rFonts w:ascii="Times New Roman" w:hAnsi="Times New Roman" w:cs="Times New Roman"/>
          <w:sz w:val="26"/>
          <w:szCs w:val="26"/>
        </w:rPr>
        <w:t>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регулирующих бюджетные правоотношения, актов главного распорядителя (распорядителя), главного администратора (администратора) средств местного бюджета, а также повышению эффективности использования бюджетных средств.</w:t>
      </w:r>
      <w:proofErr w:type="gramEnd"/>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106"/>
      <w:bookmarkEnd w:id="8"/>
      <w:r w:rsidRPr="00773676">
        <w:rPr>
          <w:rFonts w:ascii="Times New Roman" w:hAnsi="Times New Roman" w:cs="Times New Roman"/>
          <w:sz w:val="26"/>
          <w:szCs w:val="26"/>
        </w:rPr>
        <w:t xml:space="preserve">Оформление и рассмотрение результатов </w:t>
      </w:r>
      <w:proofErr w:type="gramStart"/>
      <w:r w:rsidRPr="00773676">
        <w:rPr>
          <w:rFonts w:ascii="Times New Roman" w:hAnsi="Times New Roman" w:cs="Times New Roman"/>
          <w:sz w:val="26"/>
          <w:szCs w:val="26"/>
        </w:rPr>
        <w:t>внутреннего</w:t>
      </w:r>
      <w:proofErr w:type="gramEnd"/>
    </w:p>
    <w:p w:rsidR="006750BD" w:rsidRPr="00773676" w:rsidRDefault="006750BD">
      <w:pPr>
        <w:widowControl w:val="0"/>
        <w:autoSpaceDE w:val="0"/>
        <w:autoSpaceDN w:val="0"/>
        <w:adjustRightInd w:val="0"/>
        <w:spacing w:after="0" w:line="240" w:lineRule="auto"/>
        <w:jc w:val="center"/>
        <w:rPr>
          <w:rFonts w:ascii="Times New Roman" w:hAnsi="Times New Roman" w:cs="Times New Roman"/>
          <w:sz w:val="26"/>
          <w:szCs w:val="26"/>
        </w:rPr>
      </w:pPr>
      <w:r w:rsidRPr="00773676">
        <w:rPr>
          <w:rFonts w:ascii="Times New Roman" w:hAnsi="Times New Roman" w:cs="Times New Roman"/>
          <w:sz w:val="26"/>
          <w:szCs w:val="26"/>
        </w:rPr>
        <w:t>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w:t>
      </w:r>
      <w:r w:rsidR="006750BD" w:rsidRPr="00773676">
        <w:rPr>
          <w:rFonts w:ascii="Times New Roman" w:hAnsi="Times New Roman" w:cs="Times New Roman"/>
          <w:sz w:val="26"/>
          <w:szCs w:val="26"/>
        </w:rPr>
        <w:t>Выявленные недостатки и (или) нарушения при исполнении внутренних бюджетных процедур, сведения о причинах и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w:t>
      </w:r>
      <w:r w:rsidR="006750BD" w:rsidRPr="00773676">
        <w:rPr>
          <w:rFonts w:ascii="Times New Roman" w:hAnsi="Times New Roman" w:cs="Times New Roman"/>
          <w:sz w:val="26"/>
          <w:szCs w:val="26"/>
        </w:rPr>
        <w:t>Регистры (журналы) внутреннего финансового контроля подлежат учету и хранению в установленном главным распорядителем (распорядителем),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w:t>
      </w:r>
      <w:r w:rsidR="006750BD" w:rsidRPr="00773676">
        <w:rPr>
          <w:rFonts w:ascii="Times New Roman" w:hAnsi="Times New Roman" w:cs="Times New Roman"/>
          <w:sz w:val="26"/>
          <w:szCs w:val="26"/>
        </w:rPr>
        <w:t xml:space="preserve">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w:t>
      </w:r>
      <w:r w:rsidR="006750BD" w:rsidRPr="00773676">
        <w:rPr>
          <w:rFonts w:ascii="Times New Roman" w:hAnsi="Times New Roman" w:cs="Times New Roman"/>
          <w:sz w:val="26"/>
          <w:szCs w:val="26"/>
        </w:rPr>
        <w:lastRenderedPageBreak/>
        <w:t>руководителю (заместителю руководителя) главного распорядителя (распорядителя), главного администратора (администратора) средств местного бюджета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6750BD" w:rsidRPr="00773676" w:rsidRDefault="00E14E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w:t>
      </w:r>
      <w:r w:rsidR="006750BD" w:rsidRPr="00773676">
        <w:rPr>
          <w:rFonts w:ascii="Times New Roman" w:hAnsi="Times New Roman" w:cs="Times New Roman"/>
          <w:sz w:val="26"/>
          <w:szCs w:val="26"/>
        </w:rPr>
        <w:t>По итогам рассмотрения результатов внутреннего финансового контроля принимаются решения с указанием сроков их выполнения, направленные:</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изменение карт внутреннего финансового контроля в целях увеличения способности процедур внутреннего финансового контроля, снижения вероятности возникновения событий, негативно влияющих на выполнение внутренних бюджетных процедур (далее - бюджетные риски);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изменение внутренних стандартов, в том числе учетной политики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уточнение прав по формированию финансовых и первичных учетных документов, а также прав доступа к записям в регистры бюджетного учета;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устранение конфликта интересов у должностных лиц, осуществляющих внутренние бюджетные процедуры;</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проведение служебных проверок, применение материальной и (или) дисциплинарной ответственности к виновным должностным лицам;</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ведение эффективной кадровой политики в отношении структурных подразделений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w:t>
      </w:r>
      <w:r w:rsidR="006750BD" w:rsidRPr="00773676">
        <w:rPr>
          <w:rFonts w:ascii="Times New Roman" w:hAnsi="Times New Roman" w:cs="Times New Roman"/>
          <w:sz w:val="26"/>
          <w:szCs w:val="26"/>
        </w:rPr>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w:t>
      </w:r>
      <w:r w:rsidR="006750BD" w:rsidRPr="00773676">
        <w:rPr>
          <w:rFonts w:ascii="Times New Roman" w:hAnsi="Times New Roman" w:cs="Times New Roman"/>
          <w:sz w:val="26"/>
          <w:szCs w:val="26"/>
        </w:rPr>
        <w:t>Главный распорядитель (распорядитель), главный администратор (администратор) средств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126"/>
      <w:bookmarkEnd w:id="9"/>
      <w:r w:rsidRPr="00773676">
        <w:rPr>
          <w:rFonts w:ascii="Times New Roman" w:hAnsi="Times New Roman" w:cs="Times New Roman"/>
          <w:sz w:val="26"/>
          <w:szCs w:val="26"/>
        </w:rPr>
        <w:t>III. Осуществление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28"/>
      <w:bookmarkEnd w:id="10"/>
      <w:r w:rsidRPr="00773676">
        <w:rPr>
          <w:rFonts w:ascii="Times New Roman" w:hAnsi="Times New Roman" w:cs="Times New Roman"/>
          <w:sz w:val="26"/>
          <w:szCs w:val="26"/>
        </w:rPr>
        <w:t>Организация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w:t>
      </w:r>
      <w:r w:rsidR="006750BD" w:rsidRPr="00773676">
        <w:rPr>
          <w:rFonts w:ascii="Times New Roman" w:hAnsi="Times New Roman" w:cs="Times New Roman"/>
          <w:sz w:val="26"/>
          <w:szCs w:val="26"/>
        </w:rPr>
        <w:t>Внутренний финансовый аудит осуществляется структурными подразделениями и (или) уполномоченными должностными лицами, работниками главного распорядителя (распорядителя),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Субъект внутреннего финансового аудита подчиняется непосредственно и исключительно руководителю главного распорядителя (распорядителя), главного администратора (администратора)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30. Целями внутреннего финансового аудита являются: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оценка надежности внутреннего финансового контроля и подготовка рекомендаций по повышению его эффективности;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подготовка предложений о повышении экономности и результативности использования бюджетных средств.</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w:t>
      </w:r>
      <w:r w:rsidR="006750BD" w:rsidRPr="00773676">
        <w:rPr>
          <w:rFonts w:ascii="Times New Roman" w:hAnsi="Times New Roman" w:cs="Times New Roman"/>
          <w:sz w:val="26"/>
          <w:szCs w:val="26"/>
        </w:rPr>
        <w:t>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распорядителя (распорядителя),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w:t>
      </w:r>
      <w:r w:rsidR="006750BD" w:rsidRPr="00773676">
        <w:rPr>
          <w:rFonts w:ascii="Times New Roman" w:hAnsi="Times New Roman" w:cs="Times New Roman"/>
          <w:sz w:val="26"/>
          <w:szCs w:val="26"/>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распорядителя (распорядителя), главного администратора (администратора) средств местного бюджета (далее - план).</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w:t>
      </w:r>
      <w:r w:rsidR="006750BD" w:rsidRPr="00773676">
        <w:rPr>
          <w:rFonts w:ascii="Times New Roman" w:hAnsi="Times New Roman" w:cs="Times New Roman"/>
          <w:sz w:val="26"/>
          <w:szCs w:val="26"/>
        </w:rPr>
        <w:t>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(распорядителя), главного администратора (администратора) средств местного бюджета, необходимых для составления и рассмотрения проекта местного бюджета, в порядке, установленном главным распорядителем (распорядителем), главным администратором (администратором)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34. Аудиторские проверки подразделяются: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w:t>
      </w:r>
      <w:r w:rsidR="006750BD" w:rsidRPr="00773676">
        <w:rPr>
          <w:rFonts w:ascii="Times New Roman" w:hAnsi="Times New Roman" w:cs="Times New Roman"/>
          <w:sz w:val="26"/>
          <w:szCs w:val="26"/>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выездные проверки, которые проводятся по месту нахождения объектов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w:t>
      </w:r>
      <w:r w:rsidR="006750BD" w:rsidRPr="00773676">
        <w:rPr>
          <w:rFonts w:ascii="Times New Roman" w:hAnsi="Times New Roman" w:cs="Times New Roman"/>
          <w:sz w:val="26"/>
          <w:szCs w:val="26"/>
        </w:rPr>
        <w:t>Должностные лица субъекта внутреннего финансового аудита при проведен</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диторских проверок имеют право:</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посещать помещения и территории, которые занимают объекты аудита, в отношении которых осуществляется аудиторская проверка;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привлекать независимых экспертов, в том числе из числа должностных лиц иных подразделений главного распорядителя (распорядителя), главного администратора (администратора) средств местного бюджета, для проведения экспертиз, необходимых при осуществлен</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диторских проверок.</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Срок направления и исполнения запроса устанавливается главным распорядителем (распорядителем), главным администратором (администратором)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36. Должностные лица субъекта внутреннего финансового аудита обязаны:</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соблюдать требования нормативных правовых актов в установленной сфере деятельности;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проводить аудиторские проверки в соответствии с программой аудиторской проверки;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37. </w:t>
      </w:r>
      <w:r w:rsidR="006750BD" w:rsidRPr="00773676">
        <w:rPr>
          <w:rFonts w:ascii="Times New Roman" w:hAnsi="Times New Roman" w:cs="Times New Roman"/>
          <w:sz w:val="26"/>
          <w:szCs w:val="26"/>
        </w:rPr>
        <w:t>Ответственность за организацию внутреннего финансового аудита несет руководитель главного распорядителя (распорядителя), главного администратора (администратора) средств местного бюджета.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55"/>
      <w:bookmarkEnd w:id="11"/>
      <w:r w:rsidRPr="00773676">
        <w:rPr>
          <w:rFonts w:ascii="Times New Roman" w:hAnsi="Times New Roman" w:cs="Times New Roman"/>
          <w:sz w:val="26"/>
          <w:szCs w:val="26"/>
        </w:rPr>
        <w:t>Планирование 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w:t>
      </w:r>
      <w:r w:rsidR="006750BD" w:rsidRPr="00773676">
        <w:rPr>
          <w:rFonts w:ascii="Times New Roman" w:hAnsi="Times New Roman" w:cs="Times New Roman"/>
          <w:sz w:val="26"/>
          <w:szCs w:val="26"/>
        </w:rPr>
        <w:t>Составление, утверждение и внесение изменений в План осуществляются в порядке, установленном главным распорядителем (распорядителем), главным администратором (администратором)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39. </w:t>
      </w:r>
      <w:r w:rsidR="006750BD" w:rsidRPr="00773676">
        <w:rPr>
          <w:rFonts w:ascii="Times New Roman" w:hAnsi="Times New Roman" w:cs="Times New Roman"/>
          <w:sz w:val="26"/>
          <w:szCs w:val="26"/>
        </w:rPr>
        <w:t>План представляет собой перечень аудиторских проверок, которые планируется провести в очередном финансовом году.</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По каждой аудиторской проверке в плане указываются проверяемая бюджетная процедура и объекты аудита, срок проведения аудиторской проверки, ответственные исполнители.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40. При планирован</w:t>
      </w:r>
      <w:proofErr w:type="gramStart"/>
      <w:r w:rsidRPr="00773676">
        <w:rPr>
          <w:rFonts w:ascii="Times New Roman" w:hAnsi="Times New Roman" w:cs="Times New Roman"/>
          <w:sz w:val="26"/>
          <w:szCs w:val="26"/>
        </w:rPr>
        <w:t>ии ау</w:t>
      </w:r>
      <w:proofErr w:type="gramEnd"/>
      <w:r w:rsidRPr="00773676">
        <w:rPr>
          <w:rFonts w:ascii="Times New Roman" w:hAnsi="Times New Roman" w:cs="Times New Roman"/>
          <w:sz w:val="26"/>
          <w:szCs w:val="26"/>
        </w:rPr>
        <w:t>диторских проверок учитываются: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xml:space="preserve">- значимость операций (действий по формированию документа, необходимого для выполнения внутренней бюджетной процедуры), групп однотипных операций </w:t>
      </w:r>
      <w:r w:rsidRPr="00773676">
        <w:rPr>
          <w:rFonts w:ascii="Times New Roman" w:hAnsi="Times New Roman" w:cs="Times New Roman"/>
          <w:sz w:val="26"/>
          <w:szCs w:val="26"/>
        </w:rPr>
        <w:lastRenderedPageBreak/>
        <w:t>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наличие значимых бюджетных рисков после проведения процедур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степень обеспеченности субъекта внутреннего финансового аудита трудовыми ресурсами;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реальность сроков проведения аудиторских проверок;</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наличие резерва времени для выполнения внеплановых аудиторских проверок.</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w:t>
      </w:r>
      <w:r w:rsidR="006750BD" w:rsidRPr="00773676">
        <w:rPr>
          <w:rFonts w:ascii="Times New Roman" w:hAnsi="Times New Roman" w:cs="Times New Roman"/>
          <w:sz w:val="26"/>
          <w:szCs w:val="26"/>
        </w:rPr>
        <w:t>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осуществления внутреннего финансового контроля за период, подлежащий аудиторской проверке;</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проведения в текущем (отчетном) финансовом году контрольных мероприятий Контрольно-счетной </w:t>
      </w:r>
      <w:r>
        <w:rPr>
          <w:rFonts w:ascii="Times New Roman" w:hAnsi="Times New Roman" w:cs="Times New Roman"/>
          <w:sz w:val="26"/>
          <w:szCs w:val="26"/>
        </w:rPr>
        <w:t>комиссией МР «Печора»</w:t>
      </w:r>
      <w:r w:rsidR="006750BD" w:rsidRPr="00773676">
        <w:rPr>
          <w:rFonts w:ascii="Times New Roman" w:hAnsi="Times New Roman" w:cs="Times New Roman"/>
          <w:sz w:val="26"/>
          <w:szCs w:val="26"/>
        </w:rPr>
        <w:t xml:space="preserve"> и органов внутреннего финансового контроля МО </w:t>
      </w:r>
      <w:r>
        <w:rPr>
          <w:rFonts w:ascii="Times New Roman" w:hAnsi="Times New Roman" w:cs="Times New Roman"/>
          <w:sz w:val="26"/>
          <w:szCs w:val="26"/>
        </w:rPr>
        <w:t>МР «Печора»</w:t>
      </w:r>
      <w:r w:rsidR="006750BD" w:rsidRPr="00773676">
        <w:rPr>
          <w:rFonts w:ascii="Times New Roman" w:hAnsi="Times New Roman" w:cs="Times New Roman"/>
          <w:sz w:val="26"/>
          <w:szCs w:val="26"/>
        </w:rPr>
        <w:t xml:space="preserve"> в отношении финансово-хозяйственной деятельности объектов аудита.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42. План составляется и утверждается до начала очередного финансового года.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72"/>
      <w:bookmarkEnd w:id="12"/>
      <w:r w:rsidRPr="00773676">
        <w:rPr>
          <w:rFonts w:ascii="Times New Roman" w:hAnsi="Times New Roman" w:cs="Times New Roman"/>
          <w:sz w:val="26"/>
          <w:szCs w:val="26"/>
        </w:rPr>
        <w:t>Проведение аудиторских проверок</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w:t>
      </w:r>
      <w:r w:rsidR="006750BD" w:rsidRPr="00773676">
        <w:rPr>
          <w:rFonts w:ascii="Times New Roman" w:hAnsi="Times New Roman" w:cs="Times New Roman"/>
          <w:sz w:val="26"/>
          <w:szCs w:val="26"/>
        </w:rPr>
        <w:t>Аудиторская проверка назначается решением руководителя главного распорядителя (распорядителя), главного администратора (администратора)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w:t>
      </w:r>
      <w:r w:rsidR="006750BD" w:rsidRPr="00773676">
        <w:rPr>
          <w:rFonts w:ascii="Times New Roman" w:hAnsi="Times New Roman" w:cs="Times New Roman"/>
          <w:sz w:val="26"/>
          <w:szCs w:val="26"/>
        </w:rPr>
        <w:t>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45. Программа аудиторской проверки должна содержать:</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тему аудиторской проверки;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наименование объектов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перечень вопросов, подлежащих изучению в ходе аудиторской проверки, а также сроки ее проведения.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При составлении программы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Состав аудиторской группы утверждается руководителем субъекта внутреннего финансового аудита.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46. В ходе аудиторской проверки проводится исследование:</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осуществления внутреннего финансового контроля;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законности выполнения внутренних бюджетных процедур и эффективности </w:t>
      </w:r>
      <w:r w:rsidR="006750BD" w:rsidRPr="00773676">
        <w:rPr>
          <w:rFonts w:ascii="Times New Roman" w:hAnsi="Times New Roman" w:cs="Times New Roman"/>
          <w:sz w:val="26"/>
          <w:szCs w:val="26"/>
        </w:rPr>
        <w:lastRenderedPageBreak/>
        <w:t>использования средств местного бюджета;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ведения учетной политики, принятой объектом аудита, в том числе на предмет ее соответствия новым изменениям в области бюджетного учета;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применения автоматизированных информационных систем объектом аудита при осуществлении внутренних бюджетных процедур;</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формирования финансовых и первичных учетных документов, бюджетной отчетности, а также наделение правами доступа к записям в регистрах бюджетного учета.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47. Аудиторская проверка проводится путем выполнения:</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подтверждения, представляющего собой ответ на запрос информации, содержащейся в регистрах бюджетного учета;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субъекта внутреннего финансового аудита;</w:t>
      </w:r>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w:t>
      </w:r>
      <w:r w:rsidR="006750BD" w:rsidRPr="00773676">
        <w:rPr>
          <w:rFonts w:ascii="Times New Roman" w:hAnsi="Times New Roman" w:cs="Times New Roman"/>
          <w:sz w:val="26"/>
          <w:szCs w:val="26"/>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6750BD" w:rsidRPr="00773676" w:rsidRDefault="004A08C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48. </w:t>
      </w:r>
      <w:r w:rsidR="006750BD" w:rsidRPr="00773676">
        <w:rPr>
          <w:rFonts w:ascii="Times New Roman" w:hAnsi="Times New Roman" w:cs="Times New Roman"/>
          <w:sz w:val="26"/>
          <w:szCs w:val="26"/>
        </w:rPr>
        <w:t>При проведен</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49. Проведение аудиторской проверки подлежит документированию.</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lastRenderedPageBreak/>
        <w:t>Рабочая документация (рабочие документы), то есть документы и иные материалы, подготавливаемые или получаемые в связи с проведением аудиторской проверки, составляется при проведен</w:t>
      </w:r>
      <w:proofErr w:type="gramStart"/>
      <w:r w:rsidRPr="00773676">
        <w:rPr>
          <w:rFonts w:ascii="Times New Roman" w:hAnsi="Times New Roman" w:cs="Times New Roman"/>
          <w:sz w:val="26"/>
          <w:szCs w:val="26"/>
        </w:rPr>
        <w:t>ии ау</w:t>
      </w:r>
      <w:proofErr w:type="gramEnd"/>
      <w:r w:rsidRPr="00773676">
        <w:rPr>
          <w:rFonts w:ascii="Times New Roman" w:hAnsi="Times New Roman" w:cs="Times New Roman"/>
          <w:sz w:val="26"/>
          <w:szCs w:val="26"/>
        </w:rPr>
        <w:t>диторской проверки.</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50. Рабочая документация по аудиторской проверке должна содержать:</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документы, отражающие подготовку аудиторской проверки, включая ее программу;</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сведения о характере, сроках, объеме аудиторской проверки и результатах ее выполнения;</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сведения о выполнении планов внутреннего финансового контроля в отношении операций, связанных с темой аудиторской проверки;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перечень договоров, соглашений, протоколов, первичной учетной документации, документов бюджетного учета, бюджетной отчетности;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письменные заявления и объяснения, полученные от должностных лиц и иных работников объектов аудита;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копии обращений, направленных органам муниципального финансового контроля, экспертам и (или) третьим лицам и полученные от них сведения;</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копии финансово-хозяйственных документов объекта аудита, подтверждающие выявленные нарушения;</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 акт аудиторской проверки.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w:t>
      </w:r>
      <w:r w:rsidR="006750BD" w:rsidRPr="00773676">
        <w:rPr>
          <w:rFonts w:ascii="Times New Roman" w:hAnsi="Times New Roman" w:cs="Times New Roman"/>
          <w:sz w:val="26"/>
          <w:szCs w:val="26"/>
        </w:rPr>
        <w:t>Предельные сроки проведения аудиторских проверок, основания для их приостановления и продления устанавливаются главным распорядителем (распорядителем), главным администратором (администратором) средств местного бюджета.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211"/>
      <w:bookmarkEnd w:id="13"/>
      <w:r w:rsidRPr="00773676">
        <w:rPr>
          <w:rFonts w:ascii="Times New Roman" w:hAnsi="Times New Roman" w:cs="Times New Roman"/>
          <w:sz w:val="26"/>
          <w:szCs w:val="26"/>
        </w:rPr>
        <w:t xml:space="preserve">Оформление и рассмотрение результатов </w:t>
      </w:r>
      <w:proofErr w:type="gramStart"/>
      <w:r w:rsidRPr="00773676">
        <w:rPr>
          <w:rFonts w:ascii="Times New Roman" w:hAnsi="Times New Roman" w:cs="Times New Roman"/>
          <w:sz w:val="26"/>
          <w:szCs w:val="26"/>
        </w:rPr>
        <w:t>внутреннего</w:t>
      </w:r>
      <w:proofErr w:type="gramEnd"/>
    </w:p>
    <w:p w:rsidR="006750BD" w:rsidRPr="00773676" w:rsidRDefault="006750BD">
      <w:pPr>
        <w:widowControl w:val="0"/>
        <w:autoSpaceDE w:val="0"/>
        <w:autoSpaceDN w:val="0"/>
        <w:adjustRightInd w:val="0"/>
        <w:spacing w:after="0" w:line="240" w:lineRule="auto"/>
        <w:jc w:val="center"/>
        <w:rPr>
          <w:rFonts w:ascii="Times New Roman" w:hAnsi="Times New Roman" w:cs="Times New Roman"/>
          <w:sz w:val="26"/>
          <w:szCs w:val="26"/>
        </w:rPr>
      </w:pPr>
      <w:r w:rsidRPr="00773676">
        <w:rPr>
          <w:rFonts w:ascii="Times New Roman" w:hAnsi="Times New Roman" w:cs="Times New Roman"/>
          <w:sz w:val="26"/>
          <w:szCs w:val="26"/>
        </w:rPr>
        <w:t>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w:t>
      </w:r>
      <w:r w:rsidR="006750BD" w:rsidRPr="00773676">
        <w:rPr>
          <w:rFonts w:ascii="Times New Roman" w:hAnsi="Times New Roman" w:cs="Times New Roman"/>
          <w:sz w:val="26"/>
          <w:szCs w:val="26"/>
        </w:rPr>
        <w:t>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w:t>
      </w:r>
      <w:r w:rsidR="006750BD" w:rsidRPr="00773676">
        <w:rPr>
          <w:rFonts w:ascii="Times New Roman" w:hAnsi="Times New Roman" w:cs="Times New Roman"/>
          <w:sz w:val="26"/>
          <w:szCs w:val="26"/>
        </w:rPr>
        <w:t>Форма акта, порядок направления и сроки его рассмотрения объектом аудита предусматриваются в порядке, установленном главным распорядителем (распорядителем), главным администратором (администратором) средств местного бюджета.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w:t>
      </w:r>
      <w:r w:rsidR="006750BD" w:rsidRPr="00773676">
        <w:rPr>
          <w:rFonts w:ascii="Times New Roman" w:hAnsi="Times New Roman" w:cs="Times New Roman"/>
          <w:sz w:val="26"/>
          <w:szCs w:val="26"/>
        </w:rPr>
        <w:t>На основании акта составляется отчет о результатах аудиторской проверки, содержащий информацию об итогах аудиторской проверки, в том числе:</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информацию о наличии или отсутствии возражений со стороны объектов аудита;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выводы о степени надежности внутреннего финансового контроля и достоверности представления объектами аудита бюджетной отчетности;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выводы, предложения и рекомендации по устранению выявленных </w:t>
      </w:r>
      <w:r w:rsidR="006750BD" w:rsidRPr="00773676">
        <w:rPr>
          <w:rFonts w:ascii="Times New Roman" w:hAnsi="Times New Roman" w:cs="Times New Roman"/>
          <w:sz w:val="26"/>
          <w:szCs w:val="26"/>
        </w:rPr>
        <w:lastRenderedPageBreak/>
        <w:t>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55. </w:t>
      </w:r>
      <w:r w:rsidR="006750BD" w:rsidRPr="00773676">
        <w:rPr>
          <w:rFonts w:ascii="Times New Roman" w:hAnsi="Times New Roman" w:cs="Times New Roman"/>
          <w:sz w:val="26"/>
          <w:szCs w:val="26"/>
        </w:rPr>
        <w:t>Отчет о результатах аудиторской проверки с приложением акта направляется руководителю главного распорядителя (распорядителя), главного администратора (администратора) средств местного бюджета, по результатам рассмотрения которого принимается решение:</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 необходимости реализац</w:t>
      </w:r>
      <w:proofErr w:type="gramStart"/>
      <w:r w:rsidR="006750BD" w:rsidRPr="00773676">
        <w:rPr>
          <w:rFonts w:ascii="Times New Roman" w:hAnsi="Times New Roman" w:cs="Times New Roman"/>
          <w:sz w:val="26"/>
          <w:szCs w:val="26"/>
        </w:rPr>
        <w:t>ии ау</w:t>
      </w:r>
      <w:proofErr w:type="gramEnd"/>
      <w:r w:rsidR="006750BD" w:rsidRPr="00773676">
        <w:rPr>
          <w:rFonts w:ascii="Times New Roman" w:hAnsi="Times New Roman" w:cs="Times New Roman"/>
          <w:sz w:val="26"/>
          <w:szCs w:val="26"/>
        </w:rPr>
        <w:t>диторских выводов, предложений и рекомендаций;</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 недостаточной обоснованности аудиторских выводов, предложений и рекомендаций;</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о применении мер материальной и (или) дисциплинарной ответственности к виновным должностным лицам, проведении служебных проверок;</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w:t>
      </w:r>
      <w:r w:rsidR="006750BD" w:rsidRPr="00773676">
        <w:rPr>
          <w:rFonts w:ascii="Times New Roman" w:hAnsi="Times New Roman" w:cs="Times New Roman"/>
          <w:sz w:val="26"/>
          <w:szCs w:val="26"/>
        </w:rPr>
        <w:t xml:space="preserve">о направлении материалов в орган внутреннего муниципального финансового контроля администрации МО </w:t>
      </w:r>
      <w:r>
        <w:rPr>
          <w:rFonts w:ascii="Times New Roman" w:hAnsi="Times New Roman" w:cs="Times New Roman"/>
          <w:sz w:val="26"/>
          <w:szCs w:val="26"/>
        </w:rPr>
        <w:t>МР</w:t>
      </w:r>
      <w:r w:rsidR="006750BD" w:rsidRPr="00773676">
        <w:rPr>
          <w:rFonts w:ascii="Times New Roman" w:hAnsi="Times New Roman" w:cs="Times New Roman"/>
          <w:sz w:val="26"/>
          <w:szCs w:val="26"/>
        </w:rPr>
        <w:t xml:space="preserve"> </w:t>
      </w:r>
      <w:r>
        <w:rPr>
          <w:rFonts w:ascii="Times New Roman" w:hAnsi="Times New Roman" w:cs="Times New Roman"/>
          <w:sz w:val="26"/>
          <w:szCs w:val="26"/>
        </w:rPr>
        <w:t>«Печора»</w:t>
      </w:r>
      <w:r w:rsidR="006750BD" w:rsidRPr="00773676">
        <w:rPr>
          <w:rFonts w:ascii="Times New Roman" w:hAnsi="Times New Roman" w:cs="Times New Roman"/>
          <w:sz w:val="26"/>
          <w:szCs w:val="26"/>
        </w:rPr>
        <w:t>,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6750BD">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28"/>
      <w:bookmarkEnd w:id="14"/>
      <w:r w:rsidRPr="00773676">
        <w:rPr>
          <w:rFonts w:ascii="Times New Roman" w:hAnsi="Times New Roman" w:cs="Times New Roman"/>
          <w:sz w:val="26"/>
          <w:szCs w:val="26"/>
        </w:rPr>
        <w:t>Составление и представление отчетности о результатах</w:t>
      </w:r>
    </w:p>
    <w:p w:rsidR="006750BD" w:rsidRPr="00773676" w:rsidRDefault="006750BD">
      <w:pPr>
        <w:widowControl w:val="0"/>
        <w:autoSpaceDE w:val="0"/>
        <w:autoSpaceDN w:val="0"/>
        <w:adjustRightInd w:val="0"/>
        <w:spacing w:after="0" w:line="240" w:lineRule="auto"/>
        <w:jc w:val="center"/>
        <w:rPr>
          <w:rFonts w:ascii="Times New Roman" w:hAnsi="Times New Roman" w:cs="Times New Roman"/>
          <w:sz w:val="26"/>
          <w:szCs w:val="26"/>
        </w:rPr>
      </w:pPr>
      <w:r w:rsidRPr="00773676">
        <w:rPr>
          <w:rFonts w:ascii="Times New Roman" w:hAnsi="Times New Roman" w:cs="Times New Roman"/>
          <w:sz w:val="26"/>
          <w:szCs w:val="26"/>
        </w:rPr>
        <w:t>внутреннего финансового аудита</w:t>
      </w:r>
    </w:p>
    <w:p w:rsidR="006750BD" w:rsidRPr="00773676" w:rsidRDefault="006750BD">
      <w:pPr>
        <w:widowControl w:val="0"/>
        <w:autoSpaceDE w:val="0"/>
        <w:autoSpaceDN w:val="0"/>
        <w:adjustRightInd w:val="0"/>
        <w:spacing w:after="0" w:line="240" w:lineRule="auto"/>
        <w:rPr>
          <w:rFonts w:ascii="Times New Roman" w:hAnsi="Times New Roman" w:cs="Times New Roman"/>
          <w:sz w:val="26"/>
          <w:szCs w:val="26"/>
        </w:rPr>
      </w:pP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w:t>
      </w:r>
      <w:r w:rsidR="006750BD" w:rsidRPr="00773676">
        <w:rPr>
          <w:rFonts w:ascii="Times New Roman" w:hAnsi="Times New Roman" w:cs="Times New Roman"/>
          <w:sz w:val="26"/>
          <w:szCs w:val="26"/>
        </w:rPr>
        <w:t>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w:t>
      </w:r>
      <w:r w:rsidR="006750BD" w:rsidRPr="00773676">
        <w:rPr>
          <w:rFonts w:ascii="Times New Roman" w:hAnsi="Times New Roman" w:cs="Times New Roman"/>
          <w:sz w:val="26"/>
          <w:szCs w:val="26"/>
        </w:rPr>
        <w:t>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распорядителя (распорядителя), главного администратора (администратора) средств местного бюджета.</w:t>
      </w:r>
    </w:p>
    <w:p w:rsidR="006750BD" w:rsidRPr="00773676" w:rsidRDefault="006750B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3676">
        <w:rPr>
          <w:rFonts w:ascii="Times New Roman" w:hAnsi="Times New Roman" w:cs="Times New Roman"/>
          <w:sz w:val="26"/>
          <w:szCs w:val="2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6750BD" w:rsidRPr="00773676" w:rsidRDefault="002E76A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w:t>
      </w:r>
      <w:r w:rsidR="006750BD" w:rsidRPr="00773676">
        <w:rPr>
          <w:rFonts w:ascii="Times New Roman" w:hAnsi="Times New Roman" w:cs="Times New Roman"/>
          <w:sz w:val="26"/>
          <w:szCs w:val="26"/>
        </w:rPr>
        <w:t>Порядок составления и представления Отчетности устанавливается главным распорядителем (распорядителем), главным администратором (администратором) средств местного бюджета.</w:t>
      </w:r>
    </w:p>
    <w:p w:rsidR="006750BD" w:rsidRDefault="006750BD" w:rsidP="00470954">
      <w:pPr>
        <w:widowControl w:val="0"/>
        <w:autoSpaceDE w:val="0"/>
        <w:autoSpaceDN w:val="0"/>
        <w:adjustRightInd w:val="0"/>
        <w:spacing w:after="0" w:line="240" w:lineRule="auto"/>
        <w:rPr>
          <w:rFonts w:ascii="Times New Roman" w:hAnsi="Times New Roman" w:cs="Times New Roman"/>
          <w:sz w:val="26"/>
          <w:szCs w:val="26"/>
        </w:rPr>
      </w:pPr>
    </w:p>
    <w:p w:rsidR="00470954" w:rsidRDefault="00470954" w:rsidP="00470954">
      <w:pPr>
        <w:widowControl w:val="0"/>
        <w:autoSpaceDE w:val="0"/>
        <w:autoSpaceDN w:val="0"/>
        <w:adjustRightInd w:val="0"/>
        <w:spacing w:after="0" w:line="240" w:lineRule="auto"/>
        <w:rPr>
          <w:rFonts w:ascii="Times New Roman" w:hAnsi="Times New Roman" w:cs="Times New Roman"/>
          <w:sz w:val="26"/>
          <w:szCs w:val="26"/>
        </w:rPr>
      </w:pPr>
    </w:p>
    <w:p w:rsidR="00470954" w:rsidRDefault="00470954" w:rsidP="00470954">
      <w:pPr>
        <w:widowControl w:val="0"/>
        <w:autoSpaceDE w:val="0"/>
        <w:autoSpaceDN w:val="0"/>
        <w:adjustRightInd w:val="0"/>
        <w:spacing w:after="0" w:line="240" w:lineRule="auto"/>
        <w:rPr>
          <w:rFonts w:ascii="Times New Roman" w:hAnsi="Times New Roman" w:cs="Times New Roman"/>
          <w:sz w:val="26"/>
          <w:szCs w:val="26"/>
        </w:rPr>
      </w:pPr>
    </w:p>
    <w:p w:rsidR="00470954" w:rsidRDefault="00470954" w:rsidP="00470954">
      <w:pPr>
        <w:widowControl w:val="0"/>
        <w:autoSpaceDE w:val="0"/>
        <w:autoSpaceDN w:val="0"/>
        <w:adjustRightInd w:val="0"/>
        <w:spacing w:after="0" w:line="240" w:lineRule="auto"/>
        <w:rPr>
          <w:rFonts w:ascii="Calibri" w:hAnsi="Calibri" w:cs="Calibri"/>
        </w:rPr>
      </w:pPr>
    </w:p>
    <w:p w:rsidR="006750BD" w:rsidRDefault="006750B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B6761" w:rsidRDefault="008B6761"/>
    <w:sectPr w:rsidR="008B6761" w:rsidSect="008B6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50BD"/>
    <w:rsid w:val="000B4A14"/>
    <w:rsid w:val="000D0890"/>
    <w:rsid w:val="001C4402"/>
    <w:rsid w:val="002E76A0"/>
    <w:rsid w:val="003A1998"/>
    <w:rsid w:val="003D1A5E"/>
    <w:rsid w:val="00470954"/>
    <w:rsid w:val="004A08CC"/>
    <w:rsid w:val="005315CE"/>
    <w:rsid w:val="005A3EDD"/>
    <w:rsid w:val="005F12E0"/>
    <w:rsid w:val="0062667C"/>
    <w:rsid w:val="00626947"/>
    <w:rsid w:val="006750BD"/>
    <w:rsid w:val="006A7BF1"/>
    <w:rsid w:val="00773676"/>
    <w:rsid w:val="00894923"/>
    <w:rsid w:val="008B6761"/>
    <w:rsid w:val="008D6130"/>
    <w:rsid w:val="00934B9D"/>
    <w:rsid w:val="00A17ED0"/>
    <w:rsid w:val="00B12629"/>
    <w:rsid w:val="00C138A5"/>
    <w:rsid w:val="00E14E88"/>
    <w:rsid w:val="00E4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12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629"/>
    <w:rPr>
      <w:rFonts w:ascii="Tahoma" w:hAnsi="Tahoma" w:cs="Tahoma"/>
      <w:sz w:val="16"/>
      <w:szCs w:val="16"/>
    </w:rPr>
  </w:style>
  <w:style w:type="paragraph" w:styleId="a5">
    <w:name w:val="List Paragraph"/>
    <w:basedOn w:val="a"/>
    <w:uiPriority w:val="34"/>
    <w:qFormat/>
    <w:rsid w:val="003D1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126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643C93753EA19B75E55348358F75163E67B8FB021153EE80033402F562CAA730BA6D350264bEm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8CA74C268B584079E93F32349205B890F901D497AF9FB06F2110F7892BF62227EB853B8D14aEP2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13</Pages>
  <Words>5171</Words>
  <Characters>29481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12</cp:revision>
  <cp:lastPrinted>2015-02-04T11:45:00Z</cp:lastPrinted>
  <dcterms:created xsi:type="dcterms:W3CDTF">2015-01-26T11:15:00Z</dcterms:created>
  <dcterms:modified xsi:type="dcterms:W3CDTF">2015-03-04T13:39:00Z</dcterms:modified>
</cp:coreProperties>
</file>